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C2B49">
      <w:pPr>
        <w:wordWrap w:val="0"/>
        <w:spacing w:line="360" w:lineRule="auto"/>
        <w:rPr>
          <w:rFonts w:hint="eastAsia" w:ascii="宋体" w:hAnsi="宋体" w:eastAsia="宋体"/>
          <w:sz w:val="24"/>
          <w:lang w:val="zh-CN"/>
        </w:rPr>
      </w:pPr>
      <w:r>
        <w:rPr>
          <w:rFonts w:hint="eastAsia" w:ascii="宋体" w:hAnsi="宋体" w:eastAsia="宋体"/>
          <w:sz w:val="24"/>
          <w:lang w:val="zh-CN"/>
        </w:rPr>
        <w:t>附件1：</w:t>
      </w:r>
    </w:p>
    <w:p w14:paraId="4E64BDDB">
      <w:pPr>
        <w:widowControl/>
        <w:spacing w:line="360" w:lineRule="auto"/>
        <w:jc w:val="center"/>
        <w:rPr>
          <w:rFonts w:hint="default" w:ascii="宋体" w:hAnsi="宋体" w:cs="Calibri"/>
          <w:b/>
          <w:sz w:val="36"/>
          <w:szCs w:val="36"/>
        </w:rPr>
      </w:pPr>
      <w:r>
        <w:rPr>
          <w:rFonts w:hint="eastAsia" w:ascii="宋体" w:hAnsi="宋体" w:cs="宋体"/>
          <w:b/>
          <w:kern w:val="0"/>
          <w:sz w:val="36"/>
          <w:szCs w:val="36"/>
        </w:rPr>
        <w:t>供应商信息表</w:t>
      </w:r>
    </w:p>
    <w:p w14:paraId="05184401">
      <w:pPr>
        <w:widowControl/>
        <w:spacing w:line="360" w:lineRule="auto"/>
        <w:rPr>
          <w:rFonts w:hint="default" w:ascii="宋体" w:hAnsi="宋体" w:cs="Calibri"/>
          <w:szCs w:val="21"/>
        </w:rPr>
      </w:pPr>
      <w:r>
        <w:rPr>
          <w:rFonts w:hint="default" w:ascii="宋体" w:hAnsi="宋体" w:cs="Calibri"/>
          <w:kern w:val="0"/>
          <w:szCs w:val="21"/>
        </w:rPr>
        <w:t> </w:t>
      </w:r>
    </w:p>
    <w:p w14:paraId="062D29D8">
      <w:pPr>
        <w:widowControl/>
        <w:spacing w:line="360" w:lineRule="auto"/>
        <w:ind w:left="5160" w:hanging="5160" w:hangingChars="2150"/>
        <w:jc w:val="left"/>
        <w:rPr>
          <w:rFonts w:hint="eastAsia" w:ascii="宋体" w:hAnsi="宋体" w:cs="宋体"/>
          <w:kern w:val="0"/>
          <w:sz w:val="24"/>
          <w:lang w:val="en-US" w:eastAsia="zh-CN"/>
        </w:rPr>
      </w:pPr>
      <w:r>
        <w:rPr>
          <w:rFonts w:hint="eastAsia" w:ascii="宋体" w:hAnsi="宋体" w:cs="宋体"/>
          <w:kern w:val="0"/>
          <w:sz w:val="24"/>
        </w:rPr>
        <w:t>项目编号：</w:t>
      </w:r>
      <w:r>
        <w:rPr>
          <w:rFonts w:hint="eastAsia" w:ascii="宋体" w:hAnsi="宋体" w:cs="宋体"/>
          <w:kern w:val="0"/>
          <w:sz w:val="24"/>
          <w:lang w:val="en-US" w:eastAsia="zh-CN"/>
        </w:rPr>
        <w:t xml:space="preserve"> </w:t>
      </w:r>
    </w:p>
    <w:p w14:paraId="4B36BFD1">
      <w:pPr>
        <w:widowControl/>
        <w:spacing w:line="360" w:lineRule="auto"/>
        <w:ind w:left="5160" w:hanging="5160" w:hangingChars="2150"/>
        <w:jc w:val="left"/>
        <w:rPr>
          <w:rFonts w:hint="eastAsia" w:ascii="宋体" w:hAnsi="宋体" w:eastAsia="宋体" w:cs="Calibri"/>
          <w:sz w:val="24"/>
          <w:lang w:eastAsia="zh-CN"/>
        </w:rPr>
      </w:pPr>
      <w:r>
        <w:rPr>
          <w:rFonts w:hint="eastAsia" w:ascii="宋体" w:hAnsi="宋体" w:cs="宋体"/>
          <w:kern w:val="0"/>
          <w:sz w:val="24"/>
        </w:rPr>
        <w:t>项目名称：</w:t>
      </w:r>
    </w:p>
    <w:tbl>
      <w:tblPr>
        <w:tblStyle w:val="11"/>
        <w:tblW w:w="9868" w:type="dxa"/>
        <w:tblInd w:w="-4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40"/>
        <w:gridCol w:w="632"/>
        <w:gridCol w:w="7796"/>
      </w:tblGrid>
      <w:tr w14:paraId="6639D0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072" w:type="dxa"/>
            <w:gridSpan w:val="2"/>
            <w:tcBorders>
              <w:top w:val="single" w:color="auto" w:sz="8" w:space="0"/>
              <w:left w:val="single" w:color="auto" w:sz="8" w:space="0"/>
              <w:bottom w:val="single" w:color="auto" w:sz="8" w:space="0"/>
              <w:right w:val="single" w:color="auto" w:sz="4" w:space="0"/>
            </w:tcBorders>
            <w:shd w:val="clear" w:color="auto" w:fill="auto"/>
            <w:tcMar>
              <w:left w:w="108" w:type="dxa"/>
              <w:right w:w="108" w:type="dxa"/>
            </w:tcMar>
            <w:vAlign w:val="center"/>
          </w:tcPr>
          <w:p w14:paraId="7F80E8F3">
            <w:pPr>
              <w:widowControl/>
              <w:spacing w:line="360" w:lineRule="auto"/>
              <w:jc w:val="center"/>
              <w:rPr>
                <w:rFonts w:hint="default" w:ascii="宋体" w:hAnsi="宋体"/>
                <w:kern w:val="0"/>
                <w:sz w:val="24"/>
              </w:rPr>
            </w:pPr>
            <w:r>
              <w:rPr>
                <w:rFonts w:hint="default" w:ascii="宋体" w:hAnsi="宋体"/>
                <w:kern w:val="0"/>
                <w:sz w:val="24"/>
              </w:rPr>
              <w:t>供应商名称（盖章）</w:t>
            </w:r>
          </w:p>
        </w:tc>
        <w:tc>
          <w:tcPr>
            <w:tcW w:w="7796" w:type="dxa"/>
            <w:tcBorders>
              <w:top w:val="single" w:color="auto" w:sz="8" w:space="0"/>
              <w:left w:val="single" w:color="auto" w:sz="4" w:space="0"/>
              <w:bottom w:val="single" w:color="auto" w:sz="8" w:space="0"/>
              <w:right w:val="single" w:color="auto" w:sz="8" w:space="0"/>
            </w:tcBorders>
            <w:shd w:val="clear" w:color="auto" w:fill="auto"/>
            <w:vAlign w:val="center"/>
          </w:tcPr>
          <w:p w14:paraId="35681016">
            <w:pPr>
              <w:widowControl/>
              <w:spacing w:line="360" w:lineRule="auto"/>
              <w:jc w:val="left"/>
              <w:rPr>
                <w:rFonts w:hint="default" w:ascii="宋体" w:hAnsi="宋体"/>
                <w:kern w:val="0"/>
                <w:sz w:val="24"/>
              </w:rPr>
            </w:pPr>
          </w:p>
        </w:tc>
      </w:tr>
      <w:tr w14:paraId="3F7572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3" w:hRule="atLeast"/>
        </w:trPr>
        <w:tc>
          <w:tcPr>
            <w:tcW w:w="2072"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09569ED6">
            <w:pPr>
              <w:widowControl/>
              <w:spacing w:line="360" w:lineRule="auto"/>
              <w:jc w:val="center"/>
              <w:rPr>
                <w:rFonts w:hint="default" w:ascii="宋体" w:hAnsi="宋体"/>
                <w:kern w:val="0"/>
                <w:sz w:val="24"/>
              </w:rPr>
            </w:pPr>
            <w:r>
              <w:rPr>
                <w:rFonts w:hint="default" w:ascii="宋体" w:hAnsi="宋体"/>
                <w:kern w:val="0"/>
                <w:sz w:val="24"/>
              </w:rPr>
              <w:t>联系人姓名</w:t>
            </w:r>
          </w:p>
        </w:tc>
        <w:tc>
          <w:tcPr>
            <w:tcW w:w="7796" w:type="dxa"/>
            <w:tcBorders>
              <w:top w:val="nil"/>
              <w:left w:val="single" w:color="auto" w:sz="4" w:space="0"/>
              <w:bottom w:val="single" w:color="auto" w:sz="8" w:space="0"/>
              <w:right w:val="single" w:color="auto" w:sz="8" w:space="0"/>
            </w:tcBorders>
            <w:shd w:val="clear" w:color="auto" w:fill="auto"/>
            <w:vAlign w:val="center"/>
          </w:tcPr>
          <w:p w14:paraId="1B6EC60B">
            <w:pPr>
              <w:widowControl/>
              <w:spacing w:line="360" w:lineRule="auto"/>
              <w:jc w:val="left"/>
              <w:rPr>
                <w:rFonts w:hint="default" w:ascii="宋体" w:hAnsi="宋体"/>
                <w:kern w:val="0"/>
                <w:sz w:val="24"/>
              </w:rPr>
            </w:pPr>
          </w:p>
        </w:tc>
      </w:tr>
      <w:tr w14:paraId="057E40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2072"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4807E7FC">
            <w:pPr>
              <w:widowControl/>
              <w:spacing w:line="360" w:lineRule="auto"/>
              <w:jc w:val="center"/>
              <w:rPr>
                <w:rFonts w:hint="default" w:ascii="宋体" w:hAnsi="宋体"/>
                <w:kern w:val="0"/>
                <w:sz w:val="24"/>
              </w:rPr>
            </w:pPr>
            <w:r>
              <w:rPr>
                <w:rFonts w:hint="default" w:ascii="宋体" w:hAnsi="宋体"/>
                <w:kern w:val="0"/>
                <w:sz w:val="24"/>
              </w:rPr>
              <w:t>联系人电话（办公电话和手机）</w:t>
            </w:r>
          </w:p>
        </w:tc>
        <w:tc>
          <w:tcPr>
            <w:tcW w:w="7796" w:type="dxa"/>
            <w:tcBorders>
              <w:top w:val="nil"/>
              <w:left w:val="single" w:color="auto" w:sz="4" w:space="0"/>
              <w:bottom w:val="single" w:color="auto" w:sz="8" w:space="0"/>
              <w:right w:val="single" w:color="auto" w:sz="8" w:space="0"/>
            </w:tcBorders>
            <w:shd w:val="clear" w:color="auto" w:fill="auto"/>
            <w:vAlign w:val="center"/>
          </w:tcPr>
          <w:p w14:paraId="521FAEDC">
            <w:pPr>
              <w:widowControl/>
              <w:spacing w:line="360" w:lineRule="auto"/>
              <w:jc w:val="left"/>
              <w:rPr>
                <w:rFonts w:hint="default" w:ascii="宋体" w:hAnsi="宋体"/>
                <w:kern w:val="0"/>
                <w:sz w:val="24"/>
              </w:rPr>
            </w:pPr>
          </w:p>
        </w:tc>
      </w:tr>
      <w:tr w14:paraId="309D14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1" w:hRule="atLeast"/>
        </w:trPr>
        <w:tc>
          <w:tcPr>
            <w:tcW w:w="2072"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4F74B6F6">
            <w:pPr>
              <w:widowControl/>
              <w:spacing w:line="360" w:lineRule="auto"/>
              <w:jc w:val="center"/>
              <w:rPr>
                <w:rFonts w:hint="default" w:ascii="宋体" w:hAnsi="宋体"/>
                <w:kern w:val="0"/>
                <w:sz w:val="24"/>
              </w:rPr>
            </w:pPr>
            <w:r>
              <w:rPr>
                <w:rFonts w:hint="default" w:ascii="宋体" w:hAnsi="宋体"/>
                <w:kern w:val="0"/>
                <w:sz w:val="24"/>
              </w:rPr>
              <w:t>联系人邮箱</w:t>
            </w:r>
          </w:p>
        </w:tc>
        <w:tc>
          <w:tcPr>
            <w:tcW w:w="7796" w:type="dxa"/>
            <w:tcBorders>
              <w:top w:val="nil"/>
              <w:left w:val="single" w:color="auto" w:sz="4" w:space="0"/>
              <w:bottom w:val="single" w:color="auto" w:sz="8" w:space="0"/>
              <w:right w:val="single" w:color="auto" w:sz="8" w:space="0"/>
            </w:tcBorders>
            <w:shd w:val="clear" w:color="auto" w:fill="auto"/>
            <w:vAlign w:val="center"/>
          </w:tcPr>
          <w:p w14:paraId="29C3824C">
            <w:pPr>
              <w:widowControl/>
              <w:spacing w:line="360" w:lineRule="auto"/>
              <w:jc w:val="left"/>
              <w:rPr>
                <w:rFonts w:hint="default" w:ascii="宋体" w:hAnsi="宋体"/>
                <w:kern w:val="0"/>
                <w:sz w:val="24"/>
              </w:rPr>
            </w:pPr>
          </w:p>
        </w:tc>
      </w:tr>
      <w:tr w14:paraId="58F359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440" w:type="dxa"/>
            <w:vMerge w:val="restart"/>
            <w:tcBorders>
              <w:top w:val="nil"/>
              <w:left w:val="single" w:color="auto" w:sz="8" w:space="0"/>
              <w:right w:val="single" w:color="auto" w:sz="8" w:space="0"/>
            </w:tcBorders>
            <w:shd w:val="clear" w:color="auto" w:fill="auto"/>
            <w:tcMar>
              <w:left w:w="108" w:type="dxa"/>
              <w:right w:w="108" w:type="dxa"/>
            </w:tcMar>
            <w:vAlign w:val="center"/>
          </w:tcPr>
          <w:p w14:paraId="4CB24597">
            <w:pPr>
              <w:widowControl/>
              <w:spacing w:line="360" w:lineRule="auto"/>
              <w:jc w:val="left"/>
              <w:rPr>
                <w:rFonts w:hint="default" w:ascii="宋体" w:hAnsi="宋体"/>
                <w:kern w:val="0"/>
                <w:sz w:val="24"/>
              </w:rPr>
            </w:pPr>
            <w:r>
              <w:rPr>
                <w:rFonts w:hint="eastAsia" w:ascii="宋体" w:hAnsi="宋体"/>
                <w:kern w:val="0"/>
                <w:sz w:val="24"/>
              </w:rPr>
              <w:t>供应商</w:t>
            </w:r>
            <w:r>
              <w:rPr>
                <w:rFonts w:hint="default" w:ascii="宋体" w:hAnsi="宋体"/>
                <w:kern w:val="0"/>
                <w:sz w:val="24"/>
              </w:rPr>
              <w:t>资格证明</w:t>
            </w:r>
            <w:r>
              <w:rPr>
                <w:rFonts w:hint="eastAsia" w:ascii="宋体" w:hAnsi="宋体"/>
                <w:kern w:val="0"/>
                <w:sz w:val="24"/>
              </w:rPr>
              <w:t>材</w:t>
            </w:r>
            <w:r>
              <w:rPr>
                <w:rFonts w:hint="default" w:ascii="宋体" w:hAnsi="宋体"/>
                <w:kern w:val="0"/>
                <w:sz w:val="24"/>
              </w:rPr>
              <w:t>料</w:t>
            </w:r>
            <w:r>
              <w:rPr>
                <w:rFonts w:hint="eastAsia" w:ascii="宋体" w:hAnsi="宋体"/>
                <w:kern w:val="0"/>
                <w:sz w:val="24"/>
              </w:rPr>
              <w:t>（</w:t>
            </w:r>
            <w:r>
              <w:rPr>
                <w:rFonts w:hint="default" w:ascii="宋体" w:hAnsi="宋体"/>
                <w:kern w:val="0"/>
                <w:sz w:val="24"/>
              </w:rPr>
              <w:t>格式详见附件</w:t>
            </w:r>
            <w:r>
              <w:rPr>
                <w:rFonts w:hint="eastAsia" w:ascii="宋体" w:hAnsi="宋体"/>
                <w:kern w:val="0"/>
                <w:sz w:val="24"/>
              </w:rPr>
              <w:t>2）</w:t>
            </w:r>
          </w:p>
        </w:tc>
        <w:tc>
          <w:tcPr>
            <w:tcW w:w="632" w:type="dxa"/>
            <w:vMerge w:val="restart"/>
            <w:tcBorders>
              <w:top w:val="nil"/>
              <w:left w:val="nil"/>
              <w:right w:val="single" w:color="auto" w:sz="4" w:space="0"/>
            </w:tcBorders>
            <w:shd w:val="clear" w:color="auto" w:fill="auto"/>
            <w:vAlign w:val="center"/>
          </w:tcPr>
          <w:p w14:paraId="1742BC5C">
            <w:pPr>
              <w:widowControl/>
              <w:spacing w:line="360" w:lineRule="auto"/>
              <w:jc w:val="center"/>
              <w:rPr>
                <w:rFonts w:hint="default" w:ascii="宋体" w:hAnsi="宋体"/>
                <w:kern w:val="0"/>
                <w:sz w:val="24"/>
              </w:rPr>
            </w:pPr>
            <w:r>
              <w:rPr>
                <w:rFonts w:hint="default" w:ascii="宋体" w:hAnsi="宋体"/>
                <w:kern w:val="0"/>
                <w:sz w:val="24"/>
              </w:rPr>
              <w:t>1</w:t>
            </w:r>
          </w:p>
        </w:tc>
        <w:tc>
          <w:tcPr>
            <w:tcW w:w="7796" w:type="dxa"/>
            <w:tcBorders>
              <w:right w:val="single" w:color="auto" w:sz="4" w:space="0"/>
            </w:tcBorders>
            <w:shd w:val="clear" w:color="auto" w:fill="auto"/>
            <w:tcMar>
              <w:left w:w="108" w:type="dxa"/>
              <w:right w:w="108" w:type="dxa"/>
            </w:tcMar>
            <w:vAlign w:val="center"/>
          </w:tcPr>
          <w:p w14:paraId="516C642D">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1.1法人、其他组织应提供营业执照或执业许可证等证明文件，自然人应提供身份证明文件（仅限中国公民）；</w:t>
            </w:r>
          </w:p>
        </w:tc>
      </w:tr>
      <w:tr w14:paraId="35CD1B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46A9E24B">
            <w:pPr>
              <w:spacing w:line="360" w:lineRule="auto"/>
              <w:rPr>
                <w:rFonts w:hint="default" w:ascii="宋体" w:hAnsi="宋体"/>
                <w:kern w:val="0"/>
                <w:sz w:val="24"/>
              </w:rPr>
            </w:pPr>
          </w:p>
        </w:tc>
        <w:tc>
          <w:tcPr>
            <w:tcW w:w="632" w:type="dxa"/>
            <w:vMerge w:val="continue"/>
            <w:tcBorders>
              <w:left w:val="nil"/>
              <w:right w:val="single" w:color="auto" w:sz="4" w:space="0"/>
            </w:tcBorders>
            <w:shd w:val="clear" w:color="auto" w:fill="auto"/>
            <w:vAlign w:val="center"/>
          </w:tcPr>
          <w:p w14:paraId="635C3F46">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14:paraId="04FB8D83">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1.2应提供“财务状况报告，依法缴纳税收和社会保障资金的声明函”；</w:t>
            </w:r>
          </w:p>
        </w:tc>
      </w:tr>
      <w:tr w14:paraId="4F2A25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7C5F5FF0">
            <w:pPr>
              <w:spacing w:line="360" w:lineRule="auto"/>
              <w:rPr>
                <w:rFonts w:hint="default" w:ascii="宋体" w:hAnsi="宋体"/>
                <w:kern w:val="0"/>
                <w:sz w:val="24"/>
              </w:rPr>
            </w:pPr>
          </w:p>
        </w:tc>
        <w:tc>
          <w:tcPr>
            <w:tcW w:w="632" w:type="dxa"/>
            <w:vMerge w:val="continue"/>
            <w:tcBorders>
              <w:left w:val="nil"/>
              <w:right w:val="single" w:color="auto" w:sz="4" w:space="0"/>
            </w:tcBorders>
            <w:shd w:val="clear" w:color="auto" w:fill="auto"/>
            <w:vAlign w:val="center"/>
          </w:tcPr>
          <w:p w14:paraId="7010B8DA">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14:paraId="03B2C911">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1.3应提供“具备履行合同所必需的设备和专业技术能力的声明函”；</w:t>
            </w:r>
          </w:p>
        </w:tc>
      </w:tr>
      <w:tr w14:paraId="413A21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7D7B8CCF">
            <w:pPr>
              <w:spacing w:line="360" w:lineRule="auto"/>
              <w:rPr>
                <w:rFonts w:hint="default" w:ascii="宋体" w:hAnsi="宋体"/>
                <w:kern w:val="0"/>
                <w:sz w:val="24"/>
              </w:rPr>
            </w:pPr>
          </w:p>
        </w:tc>
        <w:tc>
          <w:tcPr>
            <w:tcW w:w="632" w:type="dxa"/>
            <w:vMerge w:val="continue"/>
            <w:tcBorders>
              <w:left w:val="nil"/>
              <w:right w:val="single" w:color="auto" w:sz="4" w:space="0"/>
            </w:tcBorders>
            <w:shd w:val="clear" w:color="auto" w:fill="auto"/>
            <w:vAlign w:val="center"/>
          </w:tcPr>
          <w:p w14:paraId="376646CC">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14:paraId="061496D3">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1.4应提供“无重大违法记录的声明函”；</w:t>
            </w:r>
          </w:p>
        </w:tc>
      </w:tr>
      <w:tr w14:paraId="09EFD9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15EF570E">
            <w:pPr>
              <w:spacing w:line="360" w:lineRule="auto"/>
              <w:rPr>
                <w:rFonts w:hint="default" w:ascii="宋体" w:hAnsi="宋体"/>
                <w:kern w:val="0"/>
                <w:sz w:val="24"/>
              </w:rPr>
            </w:pPr>
          </w:p>
        </w:tc>
        <w:tc>
          <w:tcPr>
            <w:tcW w:w="632" w:type="dxa"/>
            <w:vMerge w:val="continue"/>
            <w:tcBorders>
              <w:left w:val="nil"/>
              <w:bottom w:val="single" w:color="auto" w:sz="4" w:space="0"/>
              <w:right w:val="single" w:color="auto" w:sz="4" w:space="0"/>
            </w:tcBorders>
            <w:shd w:val="clear" w:color="auto" w:fill="auto"/>
            <w:vAlign w:val="center"/>
          </w:tcPr>
          <w:p w14:paraId="3167EAB1">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14:paraId="39F47B2D">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1.5国家对生产和销售相关产品或提供相关服务有专门法律、行政法规规定的，则应提供取得国家有关主管部门行政许可的证明材料。</w:t>
            </w:r>
          </w:p>
        </w:tc>
      </w:tr>
      <w:tr w14:paraId="30CA42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26005106">
            <w:pPr>
              <w:spacing w:line="360" w:lineRule="auto"/>
              <w:rPr>
                <w:rFonts w:hint="default" w:ascii="宋体" w:hAnsi="宋体"/>
                <w:kern w:val="0"/>
                <w:sz w:val="24"/>
              </w:rPr>
            </w:pPr>
          </w:p>
        </w:tc>
        <w:tc>
          <w:tcPr>
            <w:tcW w:w="632" w:type="dxa"/>
            <w:tcBorders>
              <w:top w:val="single" w:color="auto" w:sz="4" w:space="0"/>
              <w:left w:val="single" w:color="auto" w:sz="8" w:space="0"/>
              <w:bottom w:val="single" w:color="auto" w:sz="4" w:space="0"/>
              <w:right w:val="single" w:color="auto" w:sz="4" w:space="0"/>
            </w:tcBorders>
            <w:shd w:val="clear" w:color="auto" w:fill="auto"/>
            <w:vAlign w:val="center"/>
          </w:tcPr>
          <w:p w14:paraId="4ECC6356">
            <w:pPr>
              <w:widowControl/>
              <w:spacing w:line="360" w:lineRule="auto"/>
              <w:jc w:val="center"/>
              <w:rPr>
                <w:rFonts w:hint="default" w:ascii="宋体" w:hAnsi="宋体"/>
                <w:kern w:val="0"/>
                <w:sz w:val="24"/>
              </w:rPr>
            </w:pPr>
            <w:r>
              <w:rPr>
                <w:rFonts w:hint="default" w:ascii="宋体" w:hAnsi="宋体"/>
                <w:kern w:val="0"/>
                <w:sz w:val="24"/>
              </w:rPr>
              <w:t>2</w:t>
            </w:r>
          </w:p>
        </w:tc>
        <w:tc>
          <w:tcPr>
            <w:tcW w:w="7796" w:type="dxa"/>
            <w:tcBorders>
              <w:right w:val="single" w:color="auto" w:sz="4" w:space="0"/>
            </w:tcBorders>
            <w:shd w:val="clear" w:color="auto" w:fill="auto"/>
            <w:tcMar>
              <w:left w:w="108" w:type="dxa"/>
              <w:right w:w="108" w:type="dxa"/>
            </w:tcMar>
            <w:vAlign w:val="center"/>
          </w:tcPr>
          <w:p w14:paraId="7C7E0916">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应提供“未与有关系的其它供应商参加同一合同采购活动的声明函”。</w:t>
            </w:r>
          </w:p>
        </w:tc>
      </w:tr>
      <w:tr w14:paraId="4E2944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3"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1A163D54">
            <w:pPr>
              <w:spacing w:line="360" w:lineRule="auto"/>
              <w:rPr>
                <w:rFonts w:hint="default" w:ascii="宋体" w:hAnsi="宋体"/>
                <w:kern w:val="0"/>
                <w:sz w:val="24"/>
              </w:rPr>
            </w:pPr>
          </w:p>
        </w:tc>
        <w:tc>
          <w:tcPr>
            <w:tcW w:w="632" w:type="dxa"/>
            <w:tcBorders>
              <w:top w:val="single" w:color="auto" w:sz="4" w:space="0"/>
              <w:left w:val="single" w:color="auto" w:sz="8" w:space="0"/>
              <w:bottom w:val="single" w:color="auto" w:sz="4" w:space="0"/>
              <w:right w:val="single" w:color="auto" w:sz="4" w:space="0"/>
            </w:tcBorders>
            <w:shd w:val="clear" w:color="auto" w:fill="auto"/>
            <w:vAlign w:val="center"/>
          </w:tcPr>
          <w:p w14:paraId="4431AE51">
            <w:pPr>
              <w:tabs>
                <w:tab w:val="left" w:pos="0"/>
                <w:tab w:val="left" w:pos="851"/>
              </w:tabs>
              <w:spacing w:line="360" w:lineRule="auto"/>
              <w:jc w:val="center"/>
              <w:rPr>
                <w:rFonts w:hint="default" w:ascii="宋体" w:hAnsi="宋体"/>
                <w:kern w:val="0"/>
                <w:sz w:val="24"/>
              </w:rPr>
            </w:pPr>
            <w:r>
              <w:rPr>
                <w:rFonts w:hint="eastAsia" w:ascii="宋体" w:hAnsi="宋体"/>
                <w:kern w:val="0"/>
                <w:sz w:val="24"/>
              </w:rPr>
              <w:t>3</w:t>
            </w:r>
          </w:p>
        </w:tc>
        <w:tc>
          <w:tcPr>
            <w:tcW w:w="7796" w:type="dxa"/>
            <w:tcBorders>
              <w:right w:val="single" w:color="auto" w:sz="4" w:space="0"/>
            </w:tcBorders>
            <w:shd w:val="clear" w:color="auto" w:fill="auto"/>
            <w:tcMar>
              <w:left w:w="108" w:type="dxa"/>
              <w:right w:w="108" w:type="dxa"/>
            </w:tcMar>
            <w:vAlign w:val="center"/>
          </w:tcPr>
          <w:p w14:paraId="50CA8DEF">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应提供“未为本项目提供相关服务的声明函”。</w:t>
            </w:r>
          </w:p>
        </w:tc>
      </w:tr>
      <w:tr w14:paraId="46A93E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1"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3CA2BD9C">
            <w:pPr>
              <w:spacing w:line="360" w:lineRule="auto"/>
              <w:rPr>
                <w:rFonts w:hint="default" w:ascii="宋体" w:hAnsi="宋体"/>
                <w:kern w:val="0"/>
                <w:sz w:val="24"/>
              </w:rPr>
            </w:pPr>
          </w:p>
        </w:tc>
        <w:tc>
          <w:tcPr>
            <w:tcW w:w="632" w:type="dxa"/>
            <w:tcBorders>
              <w:top w:val="single" w:color="auto" w:sz="4" w:space="0"/>
              <w:left w:val="single" w:color="auto" w:sz="8" w:space="0"/>
              <w:bottom w:val="single" w:color="auto" w:sz="4" w:space="0"/>
              <w:right w:val="single" w:color="auto" w:sz="4" w:space="0"/>
            </w:tcBorders>
            <w:shd w:val="clear" w:color="auto" w:fill="auto"/>
            <w:vAlign w:val="center"/>
          </w:tcPr>
          <w:p w14:paraId="76545992">
            <w:pPr>
              <w:tabs>
                <w:tab w:val="left" w:pos="0"/>
                <w:tab w:val="left" w:pos="851"/>
              </w:tabs>
              <w:spacing w:line="360" w:lineRule="auto"/>
              <w:jc w:val="center"/>
              <w:rPr>
                <w:rFonts w:hint="default" w:ascii="宋体" w:hAnsi="宋体"/>
                <w:kern w:val="0"/>
                <w:sz w:val="24"/>
              </w:rPr>
            </w:pPr>
            <w:r>
              <w:rPr>
                <w:rFonts w:hint="eastAsia" w:ascii="宋体" w:hAnsi="宋体"/>
                <w:kern w:val="0"/>
                <w:sz w:val="24"/>
              </w:rPr>
              <w:t>4</w:t>
            </w:r>
          </w:p>
        </w:tc>
        <w:tc>
          <w:tcPr>
            <w:tcW w:w="7796" w:type="dxa"/>
            <w:tcBorders>
              <w:right w:val="single" w:color="auto" w:sz="4" w:space="0"/>
            </w:tcBorders>
            <w:shd w:val="clear" w:color="auto" w:fill="auto"/>
            <w:tcMar>
              <w:left w:w="108" w:type="dxa"/>
              <w:right w:w="108" w:type="dxa"/>
            </w:tcMar>
            <w:vAlign w:val="center"/>
          </w:tcPr>
          <w:p w14:paraId="5FFDFA43">
            <w:pPr>
              <w:pStyle w:val="16"/>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应提供“未被列入违法失信行为记录名单的声明函”。</w:t>
            </w:r>
          </w:p>
        </w:tc>
      </w:tr>
      <w:tr w14:paraId="288CCC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9" w:hRule="atLeast"/>
        </w:trPr>
        <w:tc>
          <w:tcPr>
            <w:tcW w:w="1440" w:type="dxa"/>
            <w:vMerge w:val="continue"/>
            <w:tcBorders>
              <w:left w:val="single" w:color="auto" w:sz="8" w:space="0"/>
              <w:right w:val="single" w:color="auto" w:sz="8" w:space="0"/>
            </w:tcBorders>
            <w:shd w:val="clear" w:color="auto" w:fill="auto"/>
            <w:tcMar>
              <w:left w:w="108" w:type="dxa"/>
              <w:right w:w="108" w:type="dxa"/>
            </w:tcMar>
            <w:vAlign w:val="center"/>
          </w:tcPr>
          <w:p w14:paraId="0D1236D4">
            <w:pPr>
              <w:spacing w:line="360" w:lineRule="auto"/>
              <w:rPr>
                <w:rFonts w:hint="default" w:ascii="宋体" w:hAnsi="宋体"/>
                <w:kern w:val="0"/>
                <w:sz w:val="24"/>
              </w:rPr>
            </w:pPr>
          </w:p>
        </w:tc>
        <w:tc>
          <w:tcPr>
            <w:tcW w:w="632" w:type="dxa"/>
            <w:tcBorders>
              <w:top w:val="single" w:color="auto" w:sz="4" w:space="0"/>
              <w:left w:val="single" w:color="auto" w:sz="8" w:space="0"/>
              <w:bottom w:val="single" w:color="auto" w:sz="4" w:space="0"/>
              <w:right w:val="single" w:color="auto" w:sz="4" w:space="0"/>
            </w:tcBorders>
            <w:shd w:val="clear" w:color="auto" w:fill="auto"/>
            <w:vAlign w:val="center"/>
          </w:tcPr>
          <w:p w14:paraId="2983A1F6">
            <w:pPr>
              <w:tabs>
                <w:tab w:val="left" w:pos="0"/>
                <w:tab w:val="left" w:pos="851"/>
              </w:tabs>
              <w:spacing w:line="360" w:lineRule="auto"/>
              <w:jc w:val="center"/>
              <w:rPr>
                <w:rFonts w:hint="default" w:ascii="宋体" w:hAnsi="宋体"/>
                <w:kern w:val="0"/>
                <w:sz w:val="24"/>
              </w:rPr>
            </w:pPr>
            <w:r>
              <w:rPr>
                <w:rFonts w:hint="eastAsia" w:ascii="宋体" w:hAnsi="宋体"/>
                <w:kern w:val="0"/>
                <w:sz w:val="24"/>
              </w:rPr>
              <w:t>5</w:t>
            </w:r>
          </w:p>
        </w:tc>
        <w:tc>
          <w:tcPr>
            <w:tcW w:w="7796" w:type="dxa"/>
            <w:tcBorders>
              <w:right w:val="single" w:color="auto" w:sz="4" w:space="0"/>
            </w:tcBorders>
            <w:shd w:val="clear" w:color="auto" w:fill="auto"/>
            <w:tcMar>
              <w:left w:w="108" w:type="dxa"/>
              <w:right w:w="108" w:type="dxa"/>
            </w:tcMar>
            <w:vAlign w:val="center"/>
          </w:tcPr>
          <w:p w14:paraId="0ED27795">
            <w:pPr>
              <w:pStyle w:val="6"/>
              <w:spacing w:line="360" w:lineRule="auto"/>
              <w:jc w:val="left"/>
              <w:rPr>
                <w:rFonts w:hint="default" w:ascii="宋体" w:hAnsi="宋体"/>
                <w:szCs w:val="24"/>
                <w:lang w:val="zh-CN"/>
              </w:rPr>
            </w:pPr>
            <w:r>
              <w:rPr>
                <w:rFonts w:hint="eastAsia" w:ascii="宋体" w:hAnsi="宋体"/>
                <w:szCs w:val="24"/>
                <w:lang w:val="zh-CN"/>
              </w:rPr>
              <w:t>应提供</w:t>
            </w:r>
            <w:r>
              <w:rPr>
                <w:rFonts w:hint="eastAsia" w:ascii="宋体" w:hAnsi="宋体"/>
                <w:szCs w:val="24"/>
              </w:rPr>
              <w:t>询价公告供应商资格要求中“5.落实政府采购政策</w:t>
            </w:r>
            <w:r>
              <w:rPr>
                <w:rFonts w:hint="default" w:ascii="宋体" w:hAnsi="宋体"/>
                <w:szCs w:val="24"/>
              </w:rPr>
              <w:t>需满足的资格要求</w:t>
            </w:r>
            <w:r>
              <w:rPr>
                <w:rFonts w:hint="eastAsia" w:ascii="宋体" w:hAnsi="宋体"/>
                <w:szCs w:val="24"/>
              </w:rPr>
              <w:t>”的</w:t>
            </w:r>
            <w:r>
              <w:rPr>
                <w:rFonts w:hint="default" w:ascii="宋体" w:hAnsi="宋体"/>
                <w:szCs w:val="24"/>
              </w:rPr>
              <w:t>证明材料</w:t>
            </w:r>
            <w:r>
              <w:rPr>
                <w:rFonts w:hint="default" w:ascii="宋体" w:hAnsi="宋体"/>
                <w:szCs w:val="24"/>
                <w:lang w:val="zh-CN"/>
              </w:rPr>
              <w:t xml:space="preserve"> </w:t>
            </w:r>
            <w:r>
              <w:rPr>
                <w:rFonts w:hint="eastAsia" w:ascii="宋体" w:hAnsi="宋体"/>
                <w:szCs w:val="24"/>
                <w:lang w:val="zh-CN"/>
              </w:rPr>
              <w:t>。</w:t>
            </w:r>
          </w:p>
        </w:tc>
      </w:tr>
      <w:tr w14:paraId="35A8F4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440"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14:paraId="49A5F5D4">
            <w:pPr>
              <w:spacing w:line="360" w:lineRule="auto"/>
              <w:rPr>
                <w:rFonts w:hint="default" w:ascii="宋体" w:hAnsi="宋体"/>
                <w:kern w:val="0"/>
                <w:sz w:val="24"/>
              </w:rPr>
            </w:pPr>
          </w:p>
        </w:tc>
        <w:tc>
          <w:tcPr>
            <w:tcW w:w="632" w:type="dxa"/>
            <w:tcBorders>
              <w:top w:val="single" w:color="auto" w:sz="4" w:space="0"/>
              <w:left w:val="single" w:color="auto" w:sz="8" w:space="0"/>
              <w:bottom w:val="single" w:color="auto" w:sz="4" w:space="0"/>
              <w:right w:val="single" w:color="auto" w:sz="4" w:space="0"/>
            </w:tcBorders>
            <w:shd w:val="clear" w:color="auto" w:fill="auto"/>
            <w:vAlign w:val="center"/>
          </w:tcPr>
          <w:p w14:paraId="16A256F8">
            <w:pPr>
              <w:tabs>
                <w:tab w:val="left" w:pos="0"/>
                <w:tab w:val="left" w:pos="851"/>
              </w:tabs>
              <w:spacing w:line="360" w:lineRule="auto"/>
              <w:jc w:val="center"/>
              <w:rPr>
                <w:rFonts w:hint="default" w:ascii="宋体" w:hAnsi="宋体"/>
                <w:kern w:val="0"/>
                <w:sz w:val="24"/>
              </w:rPr>
            </w:pPr>
            <w:r>
              <w:rPr>
                <w:rFonts w:hint="eastAsia" w:ascii="宋体" w:hAnsi="宋体"/>
                <w:kern w:val="0"/>
                <w:sz w:val="24"/>
              </w:rPr>
              <w:t>6</w:t>
            </w:r>
          </w:p>
        </w:tc>
        <w:tc>
          <w:tcPr>
            <w:tcW w:w="77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EE5A65C">
            <w:pPr>
              <w:tabs>
                <w:tab w:val="left" w:pos="459"/>
              </w:tabs>
              <w:autoSpaceDE w:val="0"/>
              <w:autoSpaceDN w:val="0"/>
              <w:adjustRightInd w:val="0"/>
              <w:spacing w:line="360" w:lineRule="auto"/>
              <w:rPr>
                <w:rFonts w:hint="default" w:ascii="宋体" w:hAnsi="宋体"/>
                <w:sz w:val="24"/>
                <w:lang w:val="zh-CN"/>
              </w:rPr>
            </w:pPr>
            <w:r>
              <w:rPr>
                <w:rFonts w:hint="eastAsia" w:ascii="宋体" w:hAnsi="宋体"/>
                <w:sz w:val="24"/>
                <w:lang w:val="zh-CN"/>
              </w:rPr>
              <w:t>应提供</w:t>
            </w:r>
            <w:r>
              <w:rPr>
                <w:rFonts w:hint="eastAsia" w:ascii="宋体" w:hAnsi="宋体"/>
                <w:sz w:val="24"/>
                <w:lang w:val="en-US" w:eastAsia="zh-CN"/>
              </w:rPr>
              <w:t>谈判</w:t>
            </w:r>
            <w:bookmarkStart w:id="28" w:name="_GoBack"/>
            <w:bookmarkEnd w:id="28"/>
            <w:r>
              <w:rPr>
                <w:rFonts w:hint="eastAsia" w:ascii="宋体" w:hAnsi="宋体"/>
                <w:sz w:val="24"/>
              </w:rPr>
              <w:t>公告供应商资格要求中 “6.</w:t>
            </w:r>
            <w:r>
              <w:rPr>
                <w:rFonts w:hint="default" w:ascii="宋体" w:hAnsi="宋体"/>
                <w:sz w:val="24"/>
              </w:rPr>
              <w:t>特定资格要求</w:t>
            </w:r>
            <w:r>
              <w:rPr>
                <w:rFonts w:hint="eastAsia" w:ascii="宋体" w:hAnsi="宋体"/>
                <w:sz w:val="24"/>
              </w:rPr>
              <w:t>”的</w:t>
            </w:r>
            <w:r>
              <w:rPr>
                <w:rFonts w:hint="eastAsia" w:ascii="宋体" w:hAnsi="宋体"/>
                <w:sz w:val="24"/>
                <w:lang w:val="zh-CN"/>
              </w:rPr>
              <w:t>证明材料。</w:t>
            </w:r>
          </w:p>
        </w:tc>
      </w:tr>
    </w:tbl>
    <w:p w14:paraId="2AD167E3">
      <w:pPr>
        <w:spacing w:line="360" w:lineRule="auto"/>
        <w:rPr>
          <w:rFonts w:hint="default" w:ascii="宋体" w:hAnsi="宋体"/>
        </w:rPr>
      </w:pPr>
    </w:p>
    <w:p w14:paraId="0F1BAC22">
      <w:pPr>
        <w:wordWrap w:val="0"/>
        <w:spacing w:line="360" w:lineRule="auto"/>
        <w:rPr>
          <w:rFonts w:hint="eastAsia" w:ascii="宋体" w:hAnsi="宋体"/>
          <w:sz w:val="24"/>
          <w:lang w:val="zh-CN"/>
        </w:rPr>
      </w:pPr>
    </w:p>
    <w:p w14:paraId="67C6B7FD">
      <w:pPr>
        <w:wordWrap w:val="0"/>
        <w:spacing w:line="360" w:lineRule="auto"/>
        <w:rPr>
          <w:rFonts w:hint="eastAsia" w:ascii="宋体" w:hAnsi="宋体"/>
          <w:sz w:val="24"/>
          <w:lang w:val="zh-CN"/>
        </w:rPr>
      </w:pPr>
    </w:p>
    <w:p w14:paraId="3F21B8DC">
      <w:pPr>
        <w:wordWrap w:val="0"/>
        <w:spacing w:line="360" w:lineRule="auto"/>
        <w:rPr>
          <w:rFonts w:hint="default" w:ascii="宋体" w:hAnsi="宋体"/>
          <w:sz w:val="24"/>
          <w:lang w:val="zh-CN"/>
        </w:rPr>
      </w:pPr>
      <w:r>
        <w:rPr>
          <w:rFonts w:hint="eastAsia" w:ascii="宋体" w:hAnsi="宋体"/>
          <w:sz w:val="24"/>
          <w:lang w:val="zh-CN"/>
        </w:rPr>
        <w:t>附件2：</w:t>
      </w:r>
    </w:p>
    <w:p w14:paraId="3FDBBFDE">
      <w:pPr>
        <w:spacing w:line="360" w:lineRule="auto"/>
        <w:jc w:val="center"/>
        <w:rPr>
          <w:rFonts w:hint="eastAsia" w:ascii="宋体" w:hAnsi="宋体"/>
          <w:b/>
          <w:sz w:val="36"/>
          <w:szCs w:val="36"/>
          <w:lang w:val="zh-CN"/>
        </w:rPr>
      </w:pPr>
      <w:r>
        <w:rPr>
          <w:rFonts w:hint="eastAsia" w:ascii="宋体" w:hAnsi="宋体"/>
          <w:b/>
          <w:sz w:val="36"/>
          <w:szCs w:val="36"/>
          <w:lang w:val="zh-CN"/>
        </w:rPr>
        <w:t>供应商资格证明材料格式</w:t>
      </w:r>
    </w:p>
    <w:p w14:paraId="19BC6E70">
      <w:pPr>
        <w:pStyle w:val="8"/>
        <w:rPr>
          <w:rFonts w:hint="default"/>
          <w:lang w:val="zh-CN"/>
        </w:rPr>
      </w:pPr>
    </w:p>
    <w:p w14:paraId="7A927924">
      <w:pPr>
        <w:pStyle w:val="8"/>
        <w:rPr>
          <w:rFonts w:hint="default"/>
          <w:lang w:val="zh-CN"/>
        </w:rPr>
      </w:pPr>
    </w:p>
    <w:p w14:paraId="76402A36">
      <w:pPr>
        <w:pStyle w:val="16"/>
        <w:wordWrap w:val="0"/>
        <w:spacing w:line="360" w:lineRule="auto"/>
        <w:ind w:firstLine="422"/>
        <w:rPr>
          <w:rFonts w:hint="default" w:ascii="宋体" w:hAnsi="宋体"/>
          <w:b/>
          <w:szCs w:val="24"/>
          <w:lang w:val="zh-CN"/>
        </w:rPr>
      </w:pPr>
      <w:r>
        <w:rPr>
          <w:rFonts w:hint="default" w:ascii="宋体" w:hAnsi="宋体"/>
          <w:b/>
          <w:szCs w:val="24"/>
          <w:lang w:val="zh-CN"/>
        </w:rPr>
        <w:t xml:space="preserve">1.1 </w:t>
      </w:r>
      <w:r>
        <w:rPr>
          <w:rFonts w:hint="eastAsia" w:ascii="宋体" w:hAnsi="宋体"/>
          <w:b/>
          <w:szCs w:val="24"/>
          <w:lang w:val="zh-CN"/>
        </w:rPr>
        <w:t>法人、其他组织的营业执照或执业许可证等证明文件，自然人的身份证明</w:t>
      </w:r>
    </w:p>
    <w:p w14:paraId="41952B9C">
      <w:pPr>
        <w:spacing w:line="360" w:lineRule="auto"/>
        <w:ind w:firstLine="3120" w:firstLineChars="1300"/>
        <w:rPr>
          <w:rFonts w:hint="default" w:ascii="宋体" w:hAnsi="宋体"/>
          <w:b/>
          <w:sz w:val="24"/>
          <w:lang w:val="zh-CN"/>
        </w:rPr>
      </w:pPr>
      <w:r>
        <w:rPr>
          <w:rFonts w:hint="eastAsia" w:ascii="宋体" w:hAnsi="宋体"/>
          <w:sz w:val="24"/>
          <w:lang w:val="zh-CN"/>
        </w:rPr>
        <w:t>（按供应商自身</w:t>
      </w:r>
      <w:r>
        <w:rPr>
          <w:rFonts w:hint="default" w:ascii="宋体" w:hAnsi="宋体"/>
          <w:sz w:val="24"/>
        </w:rPr>
        <w:t>实际</w:t>
      </w:r>
      <w:r>
        <w:rPr>
          <w:rFonts w:hint="eastAsia" w:ascii="宋体" w:hAnsi="宋体"/>
          <w:sz w:val="24"/>
        </w:rPr>
        <w:t>情况</w:t>
      </w:r>
      <w:r>
        <w:rPr>
          <w:rFonts w:hint="eastAsia" w:ascii="宋体" w:hAnsi="宋体"/>
          <w:sz w:val="24"/>
          <w:lang w:val="zh-CN"/>
        </w:rPr>
        <w:t>自行编写）</w:t>
      </w:r>
    </w:p>
    <w:p w14:paraId="22B32781">
      <w:pPr>
        <w:pStyle w:val="16"/>
        <w:spacing w:line="360" w:lineRule="auto"/>
        <w:ind w:left="919" w:leftChars="269" w:hanging="354" w:hangingChars="169"/>
        <w:jc w:val="left"/>
        <w:rPr>
          <w:rFonts w:hint="default" w:ascii="宋体" w:hAnsi="宋体"/>
          <w:szCs w:val="24"/>
        </w:rPr>
      </w:pPr>
      <w:r>
        <w:rPr>
          <w:rFonts w:hint="eastAsia" w:ascii="宋体" w:hAnsi="宋体"/>
          <w:szCs w:val="24"/>
        </w:rPr>
        <w:t>1</w:t>
      </w:r>
      <w:r>
        <w:rPr>
          <w:rFonts w:hint="default" w:ascii="宋体" w:hAnsi="宋体"/>
          <w:szCs w:val="24"/>
        </w:rPr>
        <w:t xml:space="preserve">. </w:t>
      </w:r>
      <w:r>
        <w:rPr>
          <w:rFonts w:hint="eastAsia" w:ascii="宋体" w:hAnsi="宋体"/>
          <w:szCs w:val="24"/>
        </w:rPr>
        <w:t>企业法人（包括合伙企业）提供工商部门注册的有效“企业法人营业执照”或“营业执照”；</w:t>
      </w:r>
    </w:p>
    <w:p w14:paraId="618854DF">
      <w:pPr>
        <w:pStyle w:val="16"/>
        <w:spacing w:line="360" w:lineRule="auto"/>
        <w:ind w:left="814" w:leftChars="269" w:hanging="249" w:hangingChars="119"/>
        <w:jc w:val="left"/>
        <w:rPr>
          <w:rFonts w:hint="default" w:ascii="宋体" w:hAnsi="宋体"/>
          <w:szCs w:val="24"/>
        </w:rPr>
      </w:pPr>
      <w:r>
        <w:rPr>
          <w:rFonts w:hint="eastAsia" w:ascii="宋体" w:hAnsi="宋体"/>
          <w:szCs w:val="24"/>
        </w:rPr>
        <w:t>2</w:t>
      </w:r>
      <w:r>
        <w:rPr>
          <w:rFonts w:hint="default" w:ascii="宋体" w:hAnsi="宋体"/>
          <w:szCs w:val="24"/>
        </w:rPr>
        <w:t xml:space="preserve">. </w:t>
      </w:r>
      <w:r>
        <w:rPr>
          <w:rFonts w:hint="eastAsia" w:ascii="宋体" w:hAnsi="宋体"/>
          <w:szCs w:val="24"/>
        </w:rPr>
        <w:t>事业单位法人应提供有效的“事业单位法人证书”；</w:t>
      </w:r>
    </w:p>
    <w:p w14:paraId="7129FF52">
      <w:pPr>
        <w:pStyle w:val="16"/>
        <w:spacing w:line="360" w:lineRule="auto"/>
        <w:ind w:left="814" w:leftChars="269" w:hanging="249" w:hangingChars="119"/>
        <w:jc w:val="left"/>
        <w:rPr>
          <w:rFonts w:hint="default" w:ascii="宋体" w:hAnsi="宋体"/>
          <w:szCs w:val="24"/>
        </w:rPr>
      </w:pPr>
      <w:r>
        <w:rPr>
          <w:rFonts w:hint="eastAsia" w:ascii="宋体" w:hAnsi="宋体"/>
          <w:szCs w:val="24"/>
        </w:rPr>
        <w:t>3</w:t>
      </w:r>
      <w:r>
        <w:rPr>
          <w:rFonts w:hint="default" w:ascii="宋体" w:hAnsi="宋体"/>
          <w:szCs w:val="24"/>
        </w:rPr>
        <w:t xml:space="preserve">. </w:t>
      </w:r>
      <w:r>
        <w:rPr>
          <w:rFonts w:hint="eastAsia" w:ascii="宋体" w:hAnsi="宋体"/>
          <w:szCs w:val="24"/>
        </w:rPr>
        <w:t>非企业专业服务机构应提供执业许可证等证明文件；</w:t>
      </w:r>
    </w:p>
    <w:p w14:paraId="4ED1D265">
      <w:pPr>
        <w:pStyle w:val="16"/>
        <w:spacing w:line="360" w:lineRule="auto"/>
        <w:ind w:left="814" w:leftChars="269" w:hanging="249" w:hangingChars="119"/>
        <w:jc w:val="left"/>
        <w:rPr>
          <w:rFonts w:hint="default" w:ascii="宋体" w:hAnsi="宋体"/>
          <w:szCs w:val="24"/>
        </w:rPr>
      </w:pPr>
      <w:r>
        <w:rPr>
          <w:rFonts w:hint="eastAsia" w:ascii="宋体" w:hAnsi="宋体"/>
          <w:szCs w:val="24"/>
        </w:rPr>
        <w:t>4</w:t>
      </w:r>
      <w:r>
        <w:rPr>
          <w:rFonts w:hint="default" w:ascii="宋体" w:hAnsi="宋体"/>
          <w:szCs w:val="24"/>
        </w:rPr>
        <w:t xml:space="preserve">. </w:t>
      </w:r>
      <w:r>
        <w:rPr>
          <w:rFonts w:hint="eastAsia" w:ascii="宋体" w:hAnsi="宋体"/>
          <w:szCs w:val="24"/>
        </w:rPr>
        <w:t>个体工商户应提供有效的“个体工商户营业执照”；</w:t>
      </w:r>
    </w:p>
    <w:p w14:paraId="39058893">
      <w:pPr>
        <w:pStyle w:val="16"/>
        <w:spacing w:line="360" w:lineRule="auto"/>
        <w:ind w:left="814" w:leftChars="269" w:hanging="249" w:hangingChars="119"/>
        <w:jc w:val="left"/>
        <w:rPr>
          <w:rFonts w:hint="eastAsia" w:ascii="宋体" w:hAnsi="宋体"/>
          <w:szCs w:val="24"/>
        </w:rPr>
      </w:pPr>
      <w:r>
        <w:rPr>
          <w:rFonts w:hint="eastAsia" w:ascii="宋体" w:hAnsi="宋体"/>
          <w:szCs w:val="24"/>
        </w:rPr>
        <w:t>5.</w:t>
      </w:r>
      <w:r>
        <w:rPr>
          <w:rFonts w:hint="default" w:ascii="宋体" w:hAnsi="宋体"/>
          <w:szCs w:val="24"/>
        </w:rPr>
        <w:t xml:space="preserve"> </w:t>
      </w:r>
      <w:r>
        <w:rPr>
          <w:rFonts w:hint="eastAsia" w:ascii="宋体" w:hAnsi="宋体"/>
          <w:szCs w:val="24"/>
        </w:rPr>
        <w:t>自然人应提供有效的自然人身份证明（仅限中国公民）。</w:t>
      </w:r>
    </w:p>
    <w:p w14:paraId="444C080E">
      <w:pPr>
        <w:pStyle w:val="16"/>
        <w:spacing w:line="360" w:lineRule="auto"/>
        <w:ind w:left="814" w:leftChars="269" w:hanging="249" w:hangingChars="119"/>
        <w:jc w:val="left"/>
        <w:rPr>
          <w:rFonts w:hint="default" w:ascii="宋体" w:hAnsi="宋体"/>
          <w:szCs w:val="24"/>
          <w:lang w:val="zh-CN"/>
        </w:rPr>
      </w:pPr>
    </w:p>
    <w:p w14:paraId="6A29F45B">
      <w:pPr>
        <w:pStyle w:val="16"/>
        <w:spacing w:line="360" w:lineRule="auto"/>
        <w:ind w:left="814" w:leftChars="269" w:hanging="249" w:hangingChars="119"/>
        <w:jc w:val="left"/>
        <w:rPr>
          <w:rFonts w:hint="default" w:ascii="宋体" w:hAnsi="宋体"/>
          <w:szCs w:val="24"/>
          <w:lang w:val="zh-CN"/>
        </w:rPr>
      </w:pPr>
    </w:p>
    <w:p w14:paraId="0AF99F3F">
      <w:pPr>
        <w:pStyle w:val="16"/>
        <w:spacing w:line="360" w:lineRule="auto"/>
        <w:ind w:left="814" w:leftChars="269" w:hanging="249" w:hangingChars="119"/>
        <w:jc w:val="left"/>
        <w:rPr>
          <w:rFonts w:hint="default" w:ascii="宋体" w:hAnsi="宋体"/>
          <w:szCs w:val="24"/>
          <w:lang w:val="zh-CN"/>
        </w:rPr>
      </w:pPr>
    </w:p>
    <w:p w14:paraId="40636D33">
      <w:pPr>
        <w:pStyle w:val="16"/>
        <w:wordWrap w:val="0"/>
        <w:spacing w:line="360" w:lineRule="auto"/>
        <w:ind w:firstLine="422"/>
        <w:rPr>
          <w:rFonts w:hint="default" w:ascii="宋体" w:hAnsi="宋体"/>
          <w:b/>
          <w:szCs w:val="24"/>
          <w:lang w:val="zh-CN"/>
        </w:rPr>
      </w:pPr>
      <w:r>
        <w:rPr>
          <w:rFonts w:hint="eastAsia" w:ascii="宋体" w:hAnsi="宋体"/>
          <w:b/>
          <w:szCs w:val="24"/>
          <w:lang w:val="zh-CN"/>
        </w:rPr>
        <w:t>1</w:t>
      </w:r>
      <w:r>
        <w:rPr>
          <w:rFonts w:hint="default" w:ascii="宋体" w:hAnsi="宋体"/>
          <w:b/>
          <w:szCs w:val="24"/>
          <w:lang w:val="zh-CN"/>
        </w:rPr>
        <w:t xml:space="preserve">.2 </w:t>
      </w:r>
      <w:r>
        <w:rPr>
          <w:rFonts w:hint="eastAsia" w:ascii="宋体" w:hAnsi="宋体"/>
          <w:b/>
          <w:szCs w:val="24"/>
          <w:lang w:val="zh-CN"/>
        </w:rPr>
        <w:t>财务状况报告，依法缴纳税收和社会保障资金的声明函</w:t>
      </w:r>
    </w:p>
    <w:p w14:paraId="2737A0E3">
      <w:pPr>
        <w:spacing w:line="360" w:lineRule="auto"/>
        <w:ind w:firstLine="2520" w:firstLineChars="1050"/>
        <w:rPr>
          <w:rFonts w:hint="default" w:ascii="宋体" w:hAnsi="宋体"/>
          <w:b/>
          <w:sz w:val="24"/>
        </w:rPr>
      </w:pPr>
      <w:r>
        <w:rPr>
          <w:rFonts w:hint="eastAsia" w:ascii="宋体" w:hAnsi="宋体"/>
          <w:sz w:val="24"/>
        </w:rPr>
        <w:t>（可不再提供其它证明材料）</w:t>
      </w:r>
    </w:p>
    <w:p w14:paraId="647A9A24">
      <w:pPr>
        <w:wordWrap w:val="0"/>
        <w:spacing w:line="360" w:lineRule="auto"/>
        <w:ind w:firstLine="480" w:firstLineChars="200"/>
        <w:rPr>
          <w:rFonts w:hint="default" w:ascii="宋体" w:hAnsi="宋体"/>
          <w:sz w:val="24"/>
        </w:rPr>
      </w:pPr>
      <w:r>
        <w:rPr>
          <w:rFonts w:hint="eastAsia" w:ascii="宋体" w:hAnsi="宋体"/>
          <w:sz w:val="24"/>
        </w:rPr>
        <w:t>本公司参加贵</w:t>
      </w:r>
      <w:r>
        <w:rPr>
          <w:rFonts w:hint="eastAsia" w:ascii="宋体" w:hAnsi="宋体"/>
          <w:sz w:val="24"/>
          <w:lang w:val="en-US" w:eastAsia="zh-CN"/>
        </w:rPr>
        <w:t>单位</w:t>
      </w:r>
      <w:r>
        <w:rPr>
          <w:rFonts w:hint="eastAsia" w:ascii="宋体" w:hAnsi="宋体"/>
          <w:sz w:val="24"/>
        </w:rPr>
        <w:t>组织的</w:t>
      </w:r>
      <w:r>
        <w:rPr>
          <w:rFonts w:hint="eastAsia" w:ascii="宋体" w:hAnsi="宋体"/>
          <w:i/>
          <w:sz w:val="24"/>
          <w:u w:val="single"/>
        </w:rPr>
        <w:t xml:space="preserve"> （项目名称）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14:paraId="3A7A14E6">
      <w:pPr>
        <w:numPr>
          <w:ilvl w:val="0"/>
          <w:numId w:val="1"/>
        </w:numPr>
        <w:tabs>
          <w:tab w:val="left" w:pos="0"/>
        </w:tabs>
        <w:wordWrap w:val="0"/>
        <w:spacing w:line="360" w:lineRule="auto"/>
        <w:ind w:left="0" w:firstLine="482"/>
        <w:rPr>
          <w:rFonts w:hint="default" w:ascii="宋体" w:hAnsi="宋体"/>
          <w:sz w:val="24"/>
        </w:rPr>
      </w:pPr>
      <w:r>
        <w:rPr>
          <w:rFonts w:hint="eastAsia" w:ascii="宋体" w:hAnsi="宋体"/>
          <w:sz w:val="24"/>
        </w:rPr>
        <w:t>具有合法健全的财务会计制度及依法缴纳税收和社会保障资金；</w:t>
      </w:r>
    </w:p>
    <w:p w14:paraId="7828A0C7">
      <w:pPr>
        <w:numPr>
          <w:ilvl w:val="0"/>
          <w:numId w:val="1"/>
        </w:numPr>
        <w:tabs>
          <w:tab w:val="left" w:pos="0"/>
        </w:tabs>
        <w:wordWrap w:val="0"/>
        <w:spacing w:line="360" w:lineRule="auto"/>
        <w:ind w:left="0" w:firstLine="482"/>
        <w:rPr>
          <w:rFonts w:hint="eastAsia" w:ascii="宋体" w:hAnsi="宋体"/>
          <w:sz w:val="24"/>
          <w:lang w:val="zh-CN"/>
        </w:rPr>
      </w:pPr>
      <w:r>
        <w:rPr>
          <w:rFonts w:hint="eastAsia" w:ascii="宋体" w:hAnsi="宋体"/>
          <w:sz w:val="24"/>
        </w:rPr>
        <w:t>对上述声明内容的真实性负责。如有虚假，将依法承担相应责任。</w:t>
      </w:r>
    </w:p>
    <w:p w14:paraId="189C1BA0">
      <w:pPr>
        <w:wordWrap w:val="0"/>
        <w:spacing w:before="100" w:beforeAutospacing="1" w:after="100" w:afterAutospacing="1" w:line="360" w:lineRule="auto"/>
        <w:ind w:firstLine="3316" w:firstLineChars="1382"/>
        <w:rPr>
          <w:rFonts w:hint="eastAsia" w:ascii="宋体" w:hAnsi="宋体"/>
          <w:sz w:val="24"/>
          <w:lang w:val="zh-CN"/>
        </w:rPr>
      </w:pPr>
    </w:p>
    <w:p w14:paraId="7C3677C7">
      <w:pPr>
        <w:wordWrap w:val="0"/>
        <w:spacing w:before="100" w:beforeAutospacing="1" w:after="100" w:afterAutospacing="1" w:line="360" w:lineRule="auto"/>
        <w:ind w:firstLine="3316" w:firstLineChars="1382"/>
        <w:rPr>
          <w:rFonts w:hint="eastAsia" w:ascii="宋体" w:hAnsi="宋体"/>
          <w:sz w:val="24"/>
          <w:lang w:val="zh-CN"/>
        </w:rPr>
      </w:pPr>
    </w:p>
    <w:p w14:paraId="37884A97">
      <w:pPr>
        <w:wordWrap w:val="0"/>
        <w:spacing w:before="100" w:beforeAutospacing="1" w:after="100" w:afterAutospacing="1" w:line="360" w:lineRule="auto"/>
        <w:ind w:firstLine="3316" w:firstLineChars="1382"/>
        <w:rPr>
          <w:rFonts w:hint="default"/>
          <w:lang w:val="zh-CN"/>
        </w:rPr>
      </w:pPr>
      <w:r>
        <w:rPr>
          <w:rFonts w:hint="eastAsia" w:ascii="宋体" w:hAnsi="宋体"/>
          <w:sz w:val="24"/>
          <w:lang w:val="zh-CN"/>
        </w:rPr>
        <w:t>供应商（公章）：</w:t>
      </w:r>
      <w:r>
        <w:rPr>
          <w:rFonts w:hint="eastAsia" w:ascii="宋体" w:hAnsi="宋体"/>
          <w:sz w:val="24"/>
          <w:u w:val="single"/>
          <w:lang w:val="zh-CN"/>
        </w:rPr>
        <w:t xml:space="preserve">                          </w:t>
      </w:r>
    </w:p>
    <w:p w14:paraId="21FFF7E2">
      <w:pPr>
        <w:widowControl/>
        <w:wordWrap w:val="0"/>
        <w:spacing w:line="360" w:lineRule="auto"/>
        <w:ind w:firstLine="3360" w:firstLineChars="1400"/>
        <w:jc w:val="left"/>
        <w:rPr>
          <w:rFonts w:hint="eastAsia"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14:paraId="1EC549A9">
      <w:pPr>
        <w:pStyle w:val="16"/>
        <w:wordWrap w:val="0"/>
        <w:spacing w:line="360" w:lineRule="auto"/>
        <w:ind w:left="0" w:leftChars="0" w:firstLine="0" w:firstLineChars="0"/>
        <w:rPr>
          <w:rFonts w:hint="default" w:ascii="宋体" w:hAnsi="宋体"/>
          <w:szCs w:val="24"/>
          <w:lang w:val="zh-CN"/>
        </w:rPr>
      </w:pPr>
      <w:bookmarkStart w:id="0" w:name="_Toc107561298"/>
    </w:p>
    <w:p w14:paraId="3D36B8C7">
      <w:pPr>
        <w:pStyle w:val="16"/>
        <w:wordWrap w:val="0"/>
        <w:spacing w:line="360" w:lineRule="auto"/>
        <w:ind w:left="0" w:leftChars="0" w:firstLine="0" w:firstLineChars="0"/>
        <w:rPr>
          <w:rFonts w:hint="default" w:ascii="宋体" w:hAnsi="宋体"/>
          <w:szCs w:val="24"/>
          <w:lang w:val="zh-CN"/>
        </w:rPr>
      </w:pPr>
    </w:p>
    <w:p w14:paraId="6CFD17F0">
      <w:pPr>
        <w:pStyle w:val="16"/>
        <w:wordWrap w:val="0"/>
        <w:spacing w:line="360" w:lineRule="auto"/>
        <w:ind w:left="0" w:leftChars="0" w:firstLine="0" w:firstLineChars="0"/>
        <w:rPr>
          <w:rFonts w:hint="default" w:ascii="宋体" w:hAnsi="宋体"/>
          <w:szCs w:val="24"/>
          <w:lang w:val="zh-CN"/>
        </w:rPr>
      </w:pPr>
    </w:p>
    <w:p w14:paraId="4803F944">
      <w:pPr>
        <w:pStyle w:val="16"/>
        <w:wordWrap w:val="0"/>
        <w:spacing w:line="360" w:lineRule="auto"/>
        <w:ind w:firstLine="422"/>
        <w:rPr>
          <w:rFonts w:hint="default" w:ascii="宋体" w:hAnsi="宋体"/>
          <w:b/>
          <w:szCs w:val="24"/>
          <w:lang w:val="zh-CN"/>
        </w:rPr>
      </w:pPr>
      <w:r>
        <w:rPr>
          <w:rFonts w:hint="eastAsia" w:ascii="宋体" w:hAnsi="宋体"/>
          <w:b/>
          <w:szCs w:val="24"/>
          <w:lang w:val="zh-CN"/>
        </w:rPr>
        <w:t>1.3</w:t>
      </w:r>
      <w:r>
        <w:rPr>
          <w:rFonts w:hint="default" w:ascii="宋体" w:hAnsi="宋体"/>
          <w:b/>
          <w:szCs w:val="24"/>
          <w:lang w:val="zh-CN"/>
        </w:rPr>
        <w:t xml:space="preserve"> </w:t>
      </w:r>
      <w:r>
        <w:rPr>
          <w:rFonts w:hint="eastAsia" w:ascii="宋体" w:hAnsi="宋体"/>
          <w:b/>
          <w:szCs w:val="24"/>
          <w:lang w:val="zh-CN"/>
        </w:rPr>
        <w:t>履行合同所必需的设备和专业技术能力声明函</w:t>
      </w:r>
    </w:p>
    <w:p w14:paraId="5AD89555">
      <w:pPr>
        <w:spacing w:line="360" w:lineRule="auto"/>
        <w:ind w:firstLine="1920" w:firstLineChars="800"/>
        <w:rPr>
          <w:rFonts w:hint="eastAsia" w:ascii="宋体" w:hAnsi="宋体"/>
          <w:sz w:val="24"/>
        </w:rPr>
      </w:pPr>
    </w:p>
    <w:p w14:paraId="1C944836">
      <w:pPr>
        <w:spacing w:line="360" w:lineRule="auto"/>
        <w:ind w:firstLine="1920" w:firstLineChars="800"/>
        <w:rPr>
          <w:rFonts w:hint="eastAsia" w:ascii="宋体" w:hAnsi="宋体"/>
          <w:sz w:val="24"/>
        </w:rPr>
      </w:pPr>
      <w:r>
        <w:rPr>
          <w:rFonts w:hint="eastAsia" w:ascii="宋体" w:hAnsi="宋体"/>
          <w:sz w:val="24"/>
        </w:rPr>
        <w:t>（自行编写）</w:t>
      </w:r>
    </w:p>
    <w:p w14:paraId="4D75CA70">
      <w:pPr>
        <w:pStyle w:val="2"/>
        <w:rPr>
          <w:rFonts w:hint="eastAsia" w:ascii="宋体" w:hAnsi="宋体"/>
          <w:sz w:val="24"/>
        </w:rPr>
      </w:pPr>
    </w:p>
    <w:p w14:paraId="340EFDC8">
      <w:pPr>
        <w:pStyle w:val="2"/>
        <w:rPr>
          <w:rFonts w:hint="eastAsia" w:ascii="宋体" w:hAnsi="宋体"/>
          <w:sz w:val="24"/>
        </w:rPr>
      </w:pPr>
    </w:p>
    <w:p w14:paraId="42300B4C">
      <w:pPr>
        <w:pStyle w:val="2"/>
        <w:rPr>
          <w:rFonts w:hint="eastAsia" w:ascii="宋体" w:hAnsi="宋体"/>
          <w:sz w:val="24"/>
        </w:rPr>
      </w:pPr>
    </w:p>
    <w:p w14:paraId="165B9615">
      <w:pPr>
        <w:pStyle w:val="2"/>
        <w:rPr>
          <w:rFonts w:hint="default" w:ascii="宋体" w:hAnsi="宋体"/>
          <w:sz w:val="24"/>
        </w:rPr>
      </w:pPr>
    </w:p>
    <w:p w14:paraId="3309CF53">
      <w:pPr>
        <w:pStyle w:val="16"/>
        <w:wordWrap w:val="0"/>
        <w:spacing w:line="360" w:lineRule="auto"/>
        <w:ind w:firstLine="422"/>
        <w:rPr>
          <w:rFonts w:hint="default" w:ascii="宋体" w:hAnsi="宋体"/>
          <w:b/>
          <w:szCs w:val="24"/>
          <w:lang w:val="zh-CN"/>
        </w:rPr>
      </w:pPr>
      <w:r>
        <w:rPr>
          <w:rFonts w:hint="eastAsia" w:ascii="宋体" w:hAnsi="宋体"/>
          <w:b/>
          <w:szCs w:val="24"/>
          <w:lang w:val="zh-CN"/>
        </w:rPr>
        <w:t>1.4 无重大违法记录的声明函</w:t>
      </w:r>
      <w:bookmarkEnd w:id="0"/>
    </w:p>
    <w:p w14:paraId="14451E1F">
      <w:pPr>
        <w:wordWrap w:val="0"/>
        <w:spacing w:line="360" w:lineRule="auto"/>
        <w:ind w:firstLine="1320" w:firstLineChars="550"/>
        <w:rPr>
          <w:rFonts w:hint="default" w:ascii="宋体" w:hAnsi="宋体"/>
          <w:sz w:val="24"/>
        </w:rPr>
      </w:pPr>
      <w:r>
        <w:rPr>
          <w:rFonts w:hint="eastAsia" w:ascii="宋体" w:hAnsi="宋体"/>
          <w:sz w:val="24"/>
        </w:rPr>
        <w:t>（可不再提供其它证明材料）</w:t>
      </w:r>
    </w:p>
    <w:p w14:paraId="138752F8">
      <w:pPr>
        <w:wordWrap w:val="0"/>
        <w:spacing w:line="360" w:lineRule="auto"/>
        <w:ind w:firstLine="480" w:firstLineChars="200"/>
        <w:rPr>
          <w:rFonts w:hint="default" w:ascii="宋体" w:hAnsi="宋体"/>
          <w:sz w:val="24"/>
        </w:rPr>
      </w:pPr>
      <w:r>
        <w:rPr>
          <w:rFonts w:hint="eastAsia" w:ascii="宋体" w:hAnsi="宋体"/>
          <w:sz w:val="24"/>
        </w:rPr>
        <w:t>本公司参加贵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w:t>
      </w:r>
      <w:r>
        <w:rPr>
          <w:rFonts w:hint="default" w:ascii="宋体" w:hAnsi="宋体"/>
          <w:sz w:val="24"/>
        </w:rPr>
        <w:t>文件</w:t>
      </w:r>
      <w:r>
        <w:rPr>
          <w:rFonts w:hint="eastAsia" w:ascii="宋体" w:hAnsi="宋体"/>
          <w:sz w:val="24"/>
        </w:rPr>
        <w:t>的规定提交相关资格证明文件。并郑重声明如下：</w:t>
      </w:r>
    </w:p>
    <w:p w14:paraId="2B90648B">
      <w:pPr>
        <w:numPr>
          <w:ilvl w:val="0"/>
          <w:numId w:val="2"/>
        </w:numPr>
        <w:tabs>
          <w:tab w:val="left" w:pos="426"/>
        </w:tabs>
        <w:wordWrap w:val="0"/>
        <w:spacing w:line="360" w:lineRule="auto"/>
        <w:rPr>
          <w:rFonts w:hint="default" w:ascii="宋体" w:hAnsi="宋体"/>
          <w:sz w:val="24"/>
        </w:rPr>
      </w:pPr>
      <w:r>
        <w:rPr>
          <w:rFonts w:hint="eastAsia" w:ascii="宋体" w:hAnsi="宋体"/>
          <w:sz w:val="24"/>
        </w:rPr>
        <w:t>参加本项目政府采购活动前三年内，本单位未因违法经营受到刑事处罚或者责令停产停业、吊销许可证或者执照、较大数额罚款等行政处罚；</w:t>
      </w:r>
    </w:p>
    <w:p w14:paraId="72B09648">
      <w:pPr>
        <w:numPr>
          <w:ilvl w:val="0"/>
          <w:numId w:val="2"/>
        </w:numPr>
        <w:tabs>
          <w:tab w:val="left" w:pos="426"/>
        </w:tabs>
        <w:wordWrap w:val="0"/>
        <w:spacing w:line="360" w:lineRule="auto"/>
        <w:rPr>
          <w:rFonts w:hint="default" w:ascii="宋体" w:hAnsi="宋体"/>
          <w:sz w:val="24"/>
        </w:rPr>
      </w:pPr>
      <w:r>
        <w:rPr>
          <w:rFonts w:hint="eastAsia" w:ascii="宋体" w:hAnsi="宋体"/>
          <w:sz w:val="24"/>
        </w:rPr>
        <w:t>参加本项目政府采购活动前三年内，本单位未受到过全国</w:t>
      </w:r>
      <w:r>
        <w:rPr>
          <w:rFonts w:hint="default" w:ascii="宋体" w:hAnsi="宋体"/>
          <w:sz w:val="24"/>
        </w:rPr>
        <w:t>各级人民政府财政部门依法</w:t>
      </w:r>
      <w:r>
        <w:rPr>
          <w:rFonts w:hint="eastAsia" w:ascii="宋体" w:hAnsi="宋体"/>
          <w:sz w:val="24"/>
        </w:rPr>
        <w:t>作</w:t>
      </w:r>
      <w:r>
        <w:rPr>
          <w:rFonts w:hint="default" w:ascii="宋体" w:hAnsi="宋体"/>
          <w:sz w:val="24"/>
        </w:rPr>
        <w:t>出的禁止参加政府采购活动</w:t>
      </w:r>
      <w:r>
        <w:rPr>
          <w:rFonts w:hint="eastAsia" w:ascii="宋体" w:hAnsi="宋体"/>
          <w:sz w:val="24"/>
        </w:rPr>
        <w:t>（或期限已满）</w:t>
      </w:r>
      <w:r>
        <w:rPr>
          <w:rFonts w:hint="default" w:ascii="宋体" w:hAnsi="宋体"/>
          <w:sz w:val="24"/>
        </w:rPr>
        <w:t>等行政处罚决定</w:t>
      </w:r>
      <w:r>
        <w:rPr>
          <w:rFonts w:hint="eastAsia" w:ascii="宋体" w:hAnsi="宋体"/>
          <w:sz w:val="24"/>
        </w:rPr>
        <w:t>；</w:t>
      </w:r>
    </w:p>
    <w:p w14:paraId="056603C2">
      <w:pPr>
        <w:numPr>
          <w:ilvl w:val="0"/>
          <w:numId w:val="2"/>
        </w:numPr>
        <w:tabs>
          <w:tab w:val="left" w:pos="426"/>
        </w:tabs>
        <w:wordWrap w:val="0"/>
        <w:spacing w:line="360" w:lineRule="auto"/>
        <w:rPr>
          <w:rFonts w:hint="default" w:ascii="宋体" w:hAnsi="宋体"/>
          <w:sz w:val="24"/>
        </w:rPr>
      </w:pPr>
      <w:r>
        <w:rPr>
          <w:rFonts w:hint="eastAsia" w:ascii="宋体" w:hAnsi="宋体"/>
          <w:sz w:val="24"/>
        </w:rPr>
        <w:t>对上述声明内容的真实性负责。如有虚假，将依法承担相应责任。</w:t>
      </w:r>
    </w:p>
    <w:p w14:paraId="035403DC">
      <w:pPr>
        <w:wordWrap w:val="0"/>
        <w:spacing w:before="100" w:beforeAutospacing="1" w:after="100" w:afterAutospacing="1" w:line="360" w:lineRule="auto"/>
        <w:ind w:firstLine="3316" w:firstLineChars="1382"/>
        <w:rPr>
          <w:rFonts w:hint="eastAsia" w:ascii="宋体" w:hAnsi="宋体"/>
          <w:sz w:val="24"/>
          <w:lang w:val="zh-CN"/>
        </w:rPr>
      </w:pPr>
    </w:p>
    <w:p w14:paraId="30D9789A">
      <w:pPr>
        <w:wordWrap w:val="0"/>
        <w:spacing w:before="100" w:beforeAutospacing="1" w:after="100" w:afterAutospacing="1" w:line="360" w:lineRule="auto"/>
        <w:ind w:firstLine="3316" w:firstLineChars="1382"/>
        <w:rPr>
          <w:rFonts w:hint="eastAsia" w:ascii="宋体" w:hAnsi="宋体"/>
          <w:sz w:val="24"/>
          <w:lang w:val="zh-CN"/>
        </w:rPr>
      </w:pPr>
    </w:p>
    <w:p w14:paraId="24705653">
      <w:pPr>
        <w:wordWrap w:val="0"/>
        <w:spacing w:before="100" w:beforeAutospacing="1" w:after="100" w:afterAutospacing="1" w:line="360"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14:paraId="696DC855">
      <w:pPr>
        <w:wordWrap w:val="0"/>
        <w:spacing w:before="100" w:beforeAutospacing="1" w:after="100" w:afterAutospacing="1" w:line="360" w:lineRule="auto"/>
        <w:ind w:firstLine="3316" w:firstLineChars="1382"/>
        <w:rPr>
          <w:rFonts w:hint="default"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14:paraId="6751DDA0">
      <w:pPr>
        <w:pStyle w:val="16"/>
        <w:wordWrap w:val="0"/>
        <w:spacing w:line="360" w:lineRule="auto"/>
        <w:ind w:left="806" w:leftChars="230" w:hanging="323" w:hangingChars="153"/>
        <w:rPr>
          <w:rFonts w:hint="eastAsia" w:ascii="宋体" w:hAnsi="宋体"/>
          <w:b/>
          <w:szCs w:val="24"/>
        </w:rPr>
      </w:pPr>
    </w:p>
    <w:p w14:paraId="171C512C">
      <w:pPr>
        <w:pStyle w:val="16"/>
        <w:wordWrap w:val="0"/>
        <w:spacing w:line="360" w:lineRule="auto"/>
        <w:ind w:left="806" w:leftChars="230" w:hanging="323" w:hangingChars="153"/>
        <w:rPr>
          <w:rFonts w:hint="eastAsia" w:ascii="宋体" w:hAnsi="宋体"/>
          <w:b/>
          <w:szCs w:val="24"/>
        </w:rPr>
      </w:pPr>
    </w:p>
    <w:p w14:paraId="4B1FCD17">
      <w:pPr>
        <w:pStyle w:val="16"/>
        <w:wordWrap w:val="0"/>
        <w:spacing w:line="360" w:lineRule="auto"/>
        <w:ind w:left="806" w:leftChars="230" w:hanging="323" w:hangingChars="153"/>
        <w:rPr>
          <w:rFonts w:hint="eastAsia" w:ascii="宋体" w:hAnsi="宋体"/>
          <w:b/>
          <w:szCs w:val="24"/>
        </w:rPr>
      </w:pPr>
    </w:p>
    <w:p w14:paraId="10765F87">
      <w:pPr>
        <w:pStyle w:val="16"/>
        <w:wordWrap w:val="0"/>
        <w:spacing w:line="360" w:lineRule="auto"/>
        <w:ind w:left="806" w:leftChars="230" w:hanging="323" w:hangingChars="153"/>
        <w:rPr>
          <w:rFonts w:hint="eastAsia" w:ascii="宋体" w:hAnsi="宋体"/>
          <w:b/>
          <w:szCs w:val="24"/>
        </w:rPr>
      </w:pPr>
    </w:p>
    <w:p w14:paraId="50C710BD">
      <w:pPr>
        <w:pStyle w:val="16"/>
        <w:wordWrap w:val="0"/>
        <w:spacing w:line="360" w:lineRule="auto"/>
        <w:ind w:left="806" w:leftChars="230" w:hanging="323" w:hangingChars="153"/>
        <w:rPr>
          <w:rFonts w:hint="eastAsia" w:ascii="宋体" w:hAnsi="宋体"/>
          <w:b/>
          <w:szCs w:val="24"/>
        </w:rPr>
      </w:pPr>
    </w:p>
    <w:p w14:paraId="40064FD6">
      <w:pPr>
        <w:pStyle w:val="16"/>
        <w:wordWrap w:val="0"/>
        <w:spacing w:line="360" w:lineRule="auto"/>
        <w:ind w:left="806" w:leftChars="230" w:hanging="323" w:hangingChars="153"/>
        <w:rPr>
          <w:rFonts w:hint="eastAsia" w:ascii="宋体" w:hAnsi="宋体"/>
          <w:b/>
          <w:szCs w:val="24"/>
        </w:rPr>
      </w:pPr>
    </w:p>
    <w:p w14:paraId="2BDF0DFD">
      <w:pPr>
        <w:pStyle w:val="16"/>
        <w:wordWrap w:val="0"/>
        <w:spacing w:line="360" w:lineRule="auto"/>
        <w:ind w:left="806" w:leftChars="230" w:hanging="323" w:hangingChars="153"/>
        <w:rPr>
          <w:rFonts w:hint="eastAsia" w:ascii="宋体" w:hAnsi="宋体"/>
          <w:b/>
          <w:szCs w:val="24"/>
        </w:rPr>
      </w:pPr>
    </w:p>
    <w:p w14:paraId="7E00357E">
      <w:pPr>
        <w:pStyle w:val="16"/>
        <w:wordWrap w:val="0"/>
        <w:spacing w:line="360" w:lineRule="auto"/>
        <w:ind w:left="806" w:leftChars="230" w:hanging="323" w:hangingChars="153"/>
        <w:rPr>
          <w:rFonts w:hint="default" w:ascii="宋体" w:hAnsi="宋体"/>
          <w:szCs w:val="24"/>
          <w:lang w:val="zh-CN"/>
        </w:rPr>
      </w:pPr>
      <w:r>
        <w:rPr>
          <w:rFonts w:hint="eastAsia" w:ascii="宋体" w:hAnsi="宋体"/>
          <w:b/>
          <w:szCs w:val="24"/>
        </w:rPr>
        <w:t>1.5国家对</w:t>
      </w:r>
      <w:r>
        <w:rPr>
          <w:rFonts w:hint="eastAsia" w:ascii="宋体" w:hAnsi="宋体"/>
          <w:b/>
          <w:szCs w:val="24"/>
          <w:lang w:val="zh-CN"/>
        </w:rPr>
        <w:t>生产</w:t>
      </w:r>
      <w:r>
        <w:rPr>
          <w:rFonts w:hint="eastAsia" w:ascii="宋体" w:hAnsi="宋体"/>
          <w:b/>
          <w:szCs w:val="24"/>
        </w:rPr>
        <w:t>和销售相关产品或提供相关服务有专门法律、行政法规规定的，则应提供取得国家有关主管部门行政许可的证明材料。</w:t>
      </w:r>
    </w:p>
    <w:p w14:paraId="02249BE6">
      <w:pPr>
        <w:wordWrap w:val="0"/>
        <w:spacing w:line="360" w:lineRule="auto"/>
        <w:ind w:firstLine="720" w:firstLineChars="300"/>
        <w:rPr>
          <w:rFonts w:hint="eastAsia" w:ascii="宋体" w:hAnsi="宋体"/>
          <w:sz w:val="24"/>
        </w:rPr>
      </w:pPr>
      <w:r>
        <w:rPr>
          <w:rFonts w:hint="eastAsia" w:ascii="宋体" w:hAnsi="宋体"/>
          <w:sz w:val="24"/>
        </w:rPr>
        <w:t>（自行编写 &lt;若有，应当提供相关证明材料；若无，可提供“无法律、行政法规规定的其他条件声明函”&gt;）</w:t>
      </w:r>
      <w:bookmarkStart w:id="1" w:name="_Toc117244493"/>
      <w:bookmarkStart w:id="2" w:name="_Toc122527632"/>
      <w:bookmarkStart w:id="3" w:name="_Toc117244378"/>
      <w:bookmarkStart w:id="4" w:name="_Toc107561299"/>
    </w:p>
    <w:p w14:paraId="2E30F4FD">
      <w:pPr>
        <w:wordWrap w:val="0"/>
        <w:spacing w:line="360" w:lineRule="auto"/>
        <w:ind w:firstLine="720" w:firstLineChars="300"/>
        <w:rPr>
          <w:rFonts w:hint="eastAsia" w:ascii="宋体" w:hAnsi="宋体"/>
          <w:sz w:val="24"/>
        </w:rPr>
      </w:pPr>
    </w:p>
    <w:p w14:paraId="43FE7BA6">
      <w:pPr>
        <w:wordWrap w:val="0"/>
        <w:spacing w:line="360" w:lineRule="auto"/>
        <w:rPr>
          <w:rFonts w:hint="default" w:ascii="宋体" w:hAnsi="宋体"/>
          <w:b/>
          <w:sz w:val="24"/>
        </w:rPr>
      </w:pPr>
      <w:r>
        <w:rPr>
          <w:rFonts w:hint="eastAsia" w:ascii="宋体" w:hAnsi="宋体"/>
          <w:b/>
          <w:sz w:val="24"/>
        </w:rPr>
        <w:t>2、未与有关系的其它供应商参加同一合同采购活动的声明函</w:t>
      </w:r>
      <w:bookmarkEnd w:id="1"/>
      <w:bookmarkEnd w:id="2"/>
      <w:bookmarkEnd w:id="3"/>
      <w:bookmarkEnd w:id="4"/>
    </w:p>
    <w:p w14:paraId="6FD0F633">
      <w:pPr>
        <w:wordWrap w:val="0"/>
        <w:spacing w:line="360" w:lineRule="auto"/>
        <w:ind w:firstLine="480" w:firstLineChars="200"/>
        <w:rPr>
          <w:rFonts w:hint="default" w:ascii="宋体" w:hAnsi="宋体"/>
          <w:sz w:val="24"/>
        </w:rPr>
      </w:pPr>
      <w:r>
        <w:rPr>
          <w:rFonts w:hint="eastAsia" w:ascii="宋体" w:hAnsi="宋体"/>
          <w:sz w:val="24"/>
        </w:rPr>
        <w:t>本公司参加贵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14:paraId="5DF087DB">
      <w:pPr>
        <w:numPr>
          <w:ilvl w:val="0"/>
          <w:numId w:val="3"/>
        </w:numPr>
        <w:tabs>
          <w:tab w:val="left" w:pos="0"/>
        </w:tabs>
        <w:wordWrap w:val="0"/>
        <w:spacing w:line="360" w:lineRule="auto"/>
        <w:rPr>
          <w:rFonts w:hint="default" w:ascii="宋体" w:hAnsi="宋体"/>
          <w:sz w:val="24"/>
        </w:rPr>
      </w:pPr>
      <w:r>
        <w:rPr>
          <w:rFonts w:hint="eastAsia" w:ascii="宋体" w:hAnsi="宋体"/>
          <w:sz w:val="24"/>
        </w:rPr>
        <w:t>未与单位负责人为同一人或者存在直接控股、管理关系的其它供应商（含专门面向中小企业预留的采购项目或采购包，组成联合体或者接受分包合同的中小企业与联合体内其它企业、分包企业之间），参加本项目同一合同项下的政府采购活动；</w:t>
      </w:r>
    </w:p>
    <w:p w14:paraId="29B99002">
      <w:pPr>
        <w:numPr>
          <w:ilvl w:val="0"/>
          <w:numId w:val="3"/>
        </w:numPr>
        <w:tabs>
          <w:tab w:val="left" w:pos="0"/>
        </w:tabs>
        <w:wordWrap w:val="0"/>
        <w:spacing w:line="360" w:lineRule="auto"/>
        <w:ind w:left="0" w:firstLine="482"/>
        <w:rPr>
          <w:rFonts w:hint="default" w:ascii="宋体" w:hAnsi="宋体"/>
          <w:sz w:val="24"/>
        </w:rPr>
      </w:pPr>
      <w:r>
        <w:rPr>
          <w:rFonts w:hint="eastAsia" w:ascii="宋体" w:hAnsi="宋体"/>
          <w:sz w:val="24"/>
        </w:rPr>
        <w:t>对上述声明内容的真实性负责。如有虚假，将依法承担相应责任。</w:t>
      </w:r>
    </w:p>
    <w:p w14:paraId="1F9FC030">
      <w:pPr>
        <w:wordWrap w:val="0"/>
        <w:spacing w:before="100" w:beforeAutospacing="1" w:after="100" w:afterAutospacing="1" w:line="276" w:lineRule="auto"/>
        <w:ind w:left="2520" w:leftChars="1200" w:firstLine="436" w:firstLineChars="182"/>
        <w:rPr>
          <w:rFonts w:hint="default"/>
          <w:lang w:val="zh-CN"/>
        </w:rPr>
      </w:pPr>
      <w:r>
        <w:rPr>
          <w:rFonts w:hint="eastAsia" w:ascii="宋体" w:hAnsi="宋体"/>
          <w:sz w:val="24"/>
          <w:lang w:val="zh-CN"/>
        </w:rPr>
        <w:t>供应商（公章）：</w:t>
      </w:r>
      <w:r>
        <w:rPr>
          <w:rFonts w:hint="eastAsia" w:ascii="宋体" w:hAnsi="宋体"/>
          <w:sz w:val="24"/>
          <w:u w:val="single"/>
          <w:lang w:val="zh-CN"/>
        </w:rPr>
        <w:t xml:space="preserve">                             </w:t>
      </w:r>
    </w:p>
    <w:p w14:paraId="1C7CFDEC">
      <w:pPr>
        <w:wordWrap w:val="0"/>
        <w:spacing w:before="100" w:beforeAutospacing="1" w:after="100" w:afterAutospacing="1" w:line="276" w:lineRule="auto"/>
        <w:ind w:left="2520" w:leftChars="1200" w:firstLine="436" w:firstLineChars="182"/>
        <w:rPr>
          <w:rFonts w:hint="eastAsia" w:ascii="宋体" w:hAnsi="宋体"/>
          <w:b/>
          <w:sz w:val="24"/>
        </w:rPr>
      </w:pPr>
      <w:r>
        <w:rPr>
          <w:rFonts w:hint="eastAsia" w:ascii="宋体" w:hAnsi="宋体"/>
          <w:sz w:val="24"/>
        </w:rPr>
        <w:t>日   期：</w:t>
      </w:r>
      <w:r>
        <w:rPr>
          <w:rFonts w:hint="eastAsia" w:ascii="宋体" w:hAnsi="宋体"/>
          <w:sz w:val="24"/>
          <w:u w:val="single"/>
          <w:lang w:val="zh-CN"/>
        </w:rPr>
        <w:t xml:space="preserve">                                  </w:t>
      </w:r>
      <w:bookmarkStart w:id="5" w:name="_Toc117244379"/>
      <w:bookmarkStart w:id="6" w:name="_Toc122527633"/>
      <w:bookmarkStart w:id="7" w:name="_Toc107561300"/>
      <w:bookmarkStart w:id="8" w:name="_Toc117244494"/>
    </w:p>
    <w:p w14:paraId="4B56F634">
      <w:pPr>
        <w:pStyle w:val="4"/>
        <w:rPr>
          <w:rFonts w:hint="eastAsia" w:ascii="宋体" w:hAnsi="宋体"/>
          <w:b/>
          <w:sz w:val="24"/>
        </w:rPr>
      </w:pPr>
    </w:p>
    <w:p w14:paraId="6ECBC57B">
      <w:pPr>
        <w:pStyle w:val="4"/>
        <w:rPr>
          <w:rFonts w:hint="eastAsia"/>
        </w:rPr>
      </w:pPr>
    </w:p>
    <w:p w14:paraId="4A5001FA">
      <w:pPr>
        <w:spacing w:line="360" w:lineRule="auto"/>
        <w:rPr>
          <w:rFonts w:hint="default" w:ascii="宋体" w:hAnsi="宋体"/>
          <w:b/>
          <w:sz w:val="24"/>
        </w:rPr>
      </w:pPr>
      <w:r>
        <w:rPr>
          <w:rFonts w:hint="eastAsia" w:ascii="宋体" w:hAnsi="宋体"/>
          <w:b/>
          <w:sz w:val="24"/>
        </w:rPr>
        <w:t>3、未为本项目提供相关服务的声明函</w:t>
      </w:r>
      <w:bookmarkEnd w:id="5"/>
      <w:bookmarkEnd w:id="6"/>
      <w:bookmarkEnd w:id="7"/>
      <w:bookmarkEnd w:id="8"/>
      <w:r>
        <w:rPr>
          <w:rFonts w:hint="eastAsia" w:ascii="宋体" w:hAnsi="宋体"/>
          <w:b/>
          <w:sz w:val="24"/>
        </w:rPr>
        <w:t xml:space="preserve"> </w:t>
      </w:r>
    </w:p>
    <w:p w14:paraId="78B8877D">
      <w:pPr>
        <w:wordWrap w:val="0"/>
        <w:spacing w:line="360" w:lineRule="auto"/>
        <w:ind w:firstLine="480" w:firstLineChars="200"/>
        <w:rPr>
          <w:rFonts w:hint="default" w:ascii="宋体" w:hAnsi="宋体"/>
          <w:sz w:val="24"/>
        </w:rPr>
      </w:pPr>
      <w:r>
        <w:rPr>
          <w:rFonts w:hint="eastAsia" w:ascii="宋体" w:hAnsi="宋体"/>
          <w:sz w:val="24"/>
        </w:rPr>
        <w:t>本公司参加贵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14:paraId="374B6943">
      <w:pPr>
        <w:numPr>
          <w:ilvl w:val="0"/>
          <w:numId w:val="4"/>
        </w:numPr>
        <w:tabs>
          <w:tab w:val="left" w:pos="0"/>
        </w:tabs>
        <w:wordWrap w:val="0"/>
        <w:spacing w:line="360" w:lineRule="auto"/>
        <w:rPr>
          <w:rFonts w:hint="default" w:ascii="宋体" w:hAnsi="宋体"/>
          <w:sz w:val="24"/>
        </w:rPr>
      </w:pPr>
      <w:r>
        <w:rPr>
          <w:rFonts w:hint="eastAsia" w:ascii="宋体" w:hAnsi="宋体"/>
          <w:sz w:val="24"/>
        </w:rPr>
        <w:t>未为本采购项目提供整体设计、规范编制或者项目管理、监理、检测等服务（设计、规范编制或者项目管理、监理、检测等服务项目除外）；</w:t>
      </w:r>
    </w:p>
    <w:p w14:paraId="03F36A8E">
      <w:pPr>
        <w:numPr>
          <w:ilvl w:val="0"/>
          <w:numId w:val="4"/>
        </w:numPr>
        <w:tabs>
          <w:tab w:val="left" w:pos="0"/>
        </w:tabs>
        <w:wordWrap w:val="0"/>
        <w:spacing w:line="360" w:lineRule="auto"/>
        <w:rPr>
          <w:rFonts w:hint="default" w:ascii="宋体" w:hAnsi="宋体"/>
          <w:sz w:val="24"/>
        </w:rPr>
      </w:pPr>
      <w:r>
        <w:rPr>
          <w:rFonts w:hint="eastAsia" w:ascii="宋体" w:hAnsi="宋体"/>
          <w:sz w:val="24"/>
        </w:rPr>
        <w:t>对上述声明内容的真实性负责。如有虚假，将依法承担相应责任。</w:t>
      </w:r>
    </w:p>
    <w:p w14:paraId="20C5B8B7">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14:paraId="68AD4592">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14:paraId="3FDAF22E">
      <w:pPr>
        <w:rPr>
          <w:rFonts w:hint="eastAsia" w:ascii="宋体" w:hAnsi="宋体"/>
          <w:b/>
          <w:sz w:val="24"/>
        </w:rPr>
      </w:pPr>
      <w:bookmarkStart w:id="9" w:name="_Toc122527634"/>
      <w:bookmarkStart w:id="10" w:name="_Toc107561301"/>
      <w:bookmarkStart w:id="11" w:name="_Toc117244495"/>
      <w:bookmarkStart w:id="12" w:name="_Toc117244380"/>
    </w:p>
    <w:p w14:paraId="333F9A6E">
      <w:pPr>
        <w:pStyle w:val="2"/>
        <w:rPr>
          <w:rFonts w:hint="eastAsia"/>
        </w:rPr>
      </w:pPr>
    </w:p>
    <w:p w14:paraId="30E59634">
      <w:pPr>
        <w:spacing w:line="360" w:lineRule="auto"/>
        <w:rPr>
          <w:rFonts w:hint="default" w:ascii="宋体" w:hAnsi="宋体"/>
          <w:b/>
          <w:sz w:val="24"/>
        </w:rPr>
      </w:pPr>
      <w:r>
        <w:rPr>
          <w:rFonts w:hint="eastAsia" w:ascii="宋体" w:hAnsi="宋体"/>
          <w:b/>
          <w:sz w:val="24"/>
        </w:rPr>
        <w:t>4、未被列入违法失信行为记录名单的声明函</w:t>
      </w:r>
      <w:bookmarkEnd w:id="9"/>
      <w:bookmarkEnd w:id="10"/>
    </w:p>
    <w:p w14:paraId="1E91D54D">
      <w:pPr>
        <w:wordWrap w:val="0"/>
        <w:spacing w:line="360" w:lineRule="auto"/>
        <w:ind w:firstLine="480" w:firstLineChars="200"/>
        <w:rPr>
          <w:rFonts w:hint="default" w:ascii="宋体" w:hAnsi="宋体"/>
          <w:sz w:val="24"/>
        </w:rPr>
      </w:pPr>
      <w:r>
        <w:rPr>
          <w:rFonts w:hint="eastAsia" w:ascii="宋体" w:hAnsi="宋体"/>
          <w:sz w:val="24"/>
        </w:rPr>
        <w:t>（可不再提供其它证明材料）</w:t>
      </w:r>
      <w:bookmarkEnd w:id="11"/>
      <w:bookmarkEnd w:id="12"/>
    </w:p>
    <w:p w14:paraId="096126B9">
      <w:pPr>
        <w:wordWrap w:val="0"/>
        <w:spacing w:line="360" w:lineRule="auto"/>
        <w:ind w:firstLine="480" w:firstLineChars="200"/>
        <w:rPr>
          <w:rFonts w:hint="default" w:ascii="宋体" w:hAnsi="宋体"/>
          <w:sz w:val="24"/>
        </w:rPr>
      </w:pPr>
      <w:r>
        <w:rPr>
          <w:rFonts w:hint="eastAsia" w:ascii="宋体" w:hAnsi="宋体"/>
          <w:sz w:val="24"/>
        </w:rPr>
        <w:t>本公司参加贵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14:paraId="210D0496">
      <w:pPr>
        <w:numPr>
          <w:ilvl w:val="0"/>
          <w:numId w:val="5"/>
        </w:numPr>
        <w:wordWrap w:val="0"/>
        <w:spacing w:line="360" w:lineRule="auto"/>
        <w:ind w:left="850" w:leftChars="229" w:hanging="369"/>
        <w:rPr>
          <w:rFonts w:hint="default" w:ascii="宋体" w:hAnsi="宋体"/>
          <w:sz w:val="24"/>
        </w:rPr>
      </w:pPr>
      <w:r>
        <w:rPr>
          <w:rFonts w:hint="eastAsia" w:ascii="宋体" w:hAnsi="宋体"/>
          <w:sz w:val="24"/>
        </w:rPr>
        <w:t>未被“信用中国”网站(www.creditchina.gov.cn) 、“中国政府采购网”(www.ccgp.gov.cn)列入失信被执行人、重大税收违法案件当事人名单、政府采购严重违法失信行为记录名单；</w:t>
      </w:r>
    </w:p>
    <w:p w14:paraId="3E06A3A0">
      <w:pPr>
        <w:numPr>
          <w:ilvl w:val="0"/>
          <w:numId w:val="5"/>
        </w:numPr>
        <w:wordWrap w:val="0"/>
        <w:spacing w:line="360" w:lineRule="auto"/>
        <w:ind w:left="850" w:leftChars="229" w:hanging="369"/>
        <w:rPr>
          <w:rFonts w:hint="default" w:ascii="宋体" w:hAnsi="宋体"/>
          <w:sz w:val="24"/>
        </w:rPr>
      </w:pPr>
      <w:r>
        <w:rPr>
          <w:rFonts w:hint="eastAsia" w:ascii="宋体" w:hAnsi="宋体"/>
          <w:sz w:val="24"/>
        </w:rPr>
        <w:t>对上述声明内容的真实性负责。如有虚假，将依法承担相应责任。</w:t>
      </w:r>
    </w:p>
    <w:p w14:paraId="6FDDF927">
      <w:pPr>
        <w:wordWrap w:val="0"/>
        <w:spacing w:before="100" w:beforeAutospacing="1" w:after="100" w:afterAutospacing="1" w:line="276" w:lineRule="auto"/>
        <w:rPr>
          <w:rFonts w:hint="eastAsia" w:ascii="宋体" w:hAnsi="宋体"/>
          <w:sz w:val="24"/>
          <w:lang w:val="zh-CN"/>
        </w:rPr>
      </w:pPr>
    </w:p>
    <w:p w14:paraId="698EAB55">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14:paraId="28C88821">
      <w:pPr>
        <w:pStyle w:val="2"/>
        <w:ind w:left="0" w:leftChars="0" w:firstLine="0" w:firstLineChars="0"/>
        <w:rPr>
          <w:rFonts w:hint="eastAsia"/>
        </w:rPr>
      </w:pPr>
    </w:p>
    <w:p w14:paraId="3779CE73">
      <w:pPr>
        <w:wordWrap w:val="0"/>
        <w:spacing w:before="100" w:beforeAutospacing="1" w:after="100" w:afterAutospacing="1" w:line="276" w:lineRule="auto"/>
        <w:ind w:firstLine="3316" w:firstLineChars="1382"/>
        <w:rPr>
          <w:rFonts w:hint="eastAsia"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u w:val="single"/>
          <w:lang w:val="zh-CN"/>
        </w:rPr>
        <w:t xml:space="preserve">     </w:t>
      </w:r>
      <w:bookmarkStart w:id="13" w:name="_Toc122527635"/>
      <w:bookmarkStart w:id="14" w:name="_Toc117244381"/>
      <w:bookmarkStart w:id="15" w:name="_Toc117244496"/>
      <w:bookmarkStart w:id="16" w:name="_Toc107561302"/>
    </w:p>
    <w:p w14:paraId="66273BFC">
      <w:pPr>
        <w:spacing w:line="360" w:lineRule="auto"/>
        <w:rPr>
          <w:rFonts w:hint="default" w:ascii="宋体" w:hAnsi="宋体"/>
          <w:b/>
          <w:sz w:val="24"/>
        </w:rPr>
      </w:pPr>
    </w:p>
    <w:p w14:paraId="41FAA1C5">
      <w:pPr>
        <w:pStyle w:val="2"/>
        <w:rPr>
          <w:rFonts w:hint="default" w:ascii="宋体" w:hAnsi="宋体"/>
          <w:b/>
          <w:sz w:val="24"/>
        </w:rPr>
      </w:pPr>
    </w:p>
    <w:p w14:paraId="07CC8828">
      <w:pPr>
        <w:pStyle w:val="2"/>
        <w:rPr>
          <w:rFonts w:hint="default" w:ascii="宋体" w:hAnsi="宋体"/>
          <w:b/>
          <w:sz w:val="24"/>
        </w:rPr>
      </w:pPr>
    </w:p>
    <w:p w14:paraId="2FE7BD15">
      <w:pPr>
        <w:pStyle w:val="2"/>
        <w:rPr>
          <w:rFonts w:hint="default" w:ascii="宋体" w:hAnsi="宋体"/>
          <w:b/>
          <w:sz w:val="24"/>
        </w:rPr>
      </w:pPr>
    </w:p>
    <w:p w14:paraId="08A6E2BA">
      <w:pPr>
        <w:spacing w:line="360" w:lineRule="auto"/>
        <w:rPr>
          <w:rFonts w:hint="default" w:ascii="宋体" w:hAnsi="宋体"/>
          <w:b/>
          <w:sz w:val="24"/>
        </w:rPr>
      </w:pPr>
      <w:r>
        <w:rPr>
          <w:rFonts w:hint="default" w:ascii="宋体" w:hAnsi="宋体"/>
          <w:b/>
          <w:sz w:val="24"/>
        </w:rPr>
        <w:t>5</w:t>
      </w:r>
      <w:r>
        <w:rPr>
          <w:rFonts w:hint="eastAsia" w:ascii="宋体" w:hAnsi="宋体"/>
          <w:b/>
          <w:sz w:val="24"/>
        </w:rPr>
        <w:t>、</w:t>
      </w:r>
      <w:r>
        <w:rPr>
          <w:rFonts w:hint="eastAsia" w:ascii="宋体" w:hAnsi="宋体"/>
          <w:b/>
          <w:sz w:val="24"/>
          <w:lang w:val="zh-CN"/>
        </w:rPr>
        <w:t>落实</w:t>
      </w:r>
      <w:r>
        <w:rPr>
          <w:rFonts w:hint="eastAsia" w:ascii="宋体" w:hAnsi="宋体"/>
          <w:b/>
          <w:sz w:val="24"/>
        </w:rPr>
        <w:t>政府采购政策应提供的资料</w:t>
      </w:r>
      <w:bookmarkEnd w:id="13"/>
    </w:p>
    <w:p w14:paraId="7AB19C6E">
      <w:pPr>
        <w:pStyle w:val="17"/>
        <w:wordWrap w:val="0"/>
        <w:adjustRightInd w:val="0"/>
        <w:snapToGrid w:val="0"/>
        <w:spacing w:before="0" w:beforeAutospacing="0" w:after="0" w:afterAutospacing="0" w:line="360" w:lineRule="auto"/>
        <w:ind w:firstLine="480"/>
        <w:rPr>
          <w:rFonts w:hint="eastAsia" w:cs="Times New Roman"/>
        </w:rPr>
      </w:pPr>
    </w:p>
    <w:p w14:paraId="672CDF50">
      <w:pPr>
        <w:pStyle w:val="17"/>
        <w:wordWrap w:val="0"/>
        <w:adjustRightInd w:val="0"/>
        <w:snapToGrid w:val="0"/>
        <w:spacing w:before="0" w:beforeAutospacing="0" w:after="0" w:afterAutospacing="0" w:line="360" w:lineRule="auto"/>
        <w:ind w:firstLine="480"/>
        <w:rPr>
          <w:rFonts w:hint="eastAsia" w:cs="Times New Roman"/>
        </w:rPr>
      </w:pPr>
      <w:r>
        <w:rPr>
          <w:rFonts w:hint="eastAsia" w:cs="Times New Roman"/>
        </w:rPr>
        <w:t>（若有，根据项目要求提供）</w:t>
      </w:r>
      <w:bookmarkEnd w:id="14"/>
      <w:bookmarkEnd w:id="15"/>
    </w:p>
    <w:p w14:paraId="0DD476AC">
      <w:pPr>
        <w:pStyle w:val="17"/>
        <w:wordWrap w:val="0"/>
        <w:adjustRightInd w:val="0"/>
        <w:snapToGrid w:val="0"/>
        <w:spacing w:before="0" w:beforeAutospacing="0" w:after="0" w:afterAutospacing="0" w:line="360" w:lineRule="auto"/>
        <w:ind w:firstLine="480"/>
        <w:rPr>
          <w:rFonts w:hint="eastAsia" w:cs="Times New Roman"/>
        </w:rPr>
      </w:pPr>
    </w:p>
    <w:p w14:paraId="778D144D">
      <w:pPr>
        <w:pStyle w:val="17"/>
        <w:wordWrap w:val="0"/>
        <w:adjustRightInd w:val="0"/>
        <w:snapToGrid w:val="0"/>
        <w:spacing w:before="0" w:beforeAutospacing="0" w:after="0" w:afterAutospacing="0" w:line="360" w:lineRule="auto"/>
        <w:ind w:firstLine="480"/>
        <w:rPr>
          <w:rFonts w:hint="eastAsia" w:cs="Times New Roman"/>
        </w:rPr>
      </w:pPr>
    </w:p>
    <w:p w14:paraId="5CBB6A4A">
      <w:pPr>
        <w:pStyle w:val="17"/>
        <w:wordWrap w:val="0"/>
        <w:adjustRightInd w:val="0"/>
        <w:snapToGrid w:val="0"/>
        <w:spacing w:before="0" w:beforeAutospacing="0" w:after="0" w:afterAutospacing="0" w:line="360" w:lineRule="auto"/>
        <w:ind w:firstLine="480"/>
        <w:rPr>
          <w:rFonts w:hint="eastAsia" w:cs="Times New Roman"/>
        </w:rPr>
      </w:pPr>
    </w:p>
    <w:p w14:paraId="38E22A74">
      <w:pPr>
        <w:pStyle w:val="17"/>
        <w:wordWrap w:val="0"/>
        <w:adjustRightInd w:val="0"/>
        <w:snapToGrid w:val="0"/>
        <w:spacing w:before="0" w:beforeAutospacing="0" w:after="0" w:afterAutospacing="0" w:line="360" w:lineRule="auto"/>
        <w:ind w:firstLine="480"/>
        <w:rPr>
          <w:rFonts w:hint="eastAsia" w:cs="Times New Roman"/>
        </w:rPr>
      </w:pPr>
    </w:p>
    <w:p w14:paraId="16F7E650">
      <w:pPr>
        <w:pStyle w:val="17"/>
        <w:wordWrap w:val="0"/>
        <w:adjustRightInd w:val="0"/>
        <w:snapToGrid w:val="0"/>
        <w:spacing w:before="0" w:beforeAutospacing="0" w:after="0" w:afterAutospacing="0" w:line="360" w:lineRule="auto"/>
        <w:ind w:firstLine="480"/>
        <w:rPr>
          <w:rFonts w:hint="eastAsia" w:cs="Times New Roman"/>
        </w:rPr>
      </w:pPr>
    </w:p>
    <w:p w14:paraId="73CFE2D0">
      <w:pPr>
        <w:pStyle w:val="17"/>
        <w:wordWrap w:val="0"/>
        <w:adjustRightInd w:val="0"/>
        <w:snapToGrid w:val="0"/>
        <w:spacing w:before="0" w:beforeAutospacing="0" w:after="0" w:afterAutospacing="0" w:line="360" w:lineRule="auto"/>
        <w:ind w:firstLine="480"/>
        <w:rPr>
          <w:rFonts w:hint="eastAsia" w:cs="Times New Roman"/>
        </w:rPr>
      </w:pPr>
    </w:p>
    <w:p w14:paraId="6C607874">
      <w:pPr>
        <w:pStyle w:val="17"/>
        <w:wordWrap w:val="0"/>
        <w:adjustRightInd w:val="0"/>
        <w:snapToGrid w:val="0"/>
        <w:spacing w:before="0" w:beforeAutospacing="0" w:after="0" w:afterAutospacing="0" w:line="360" w:lineRule="auto"/>
        <w:ind w:firstLine="480"/>
        <w:rPr>
          <w:rFonts w:hint="eastAsia" w:cs="Times New Roman"/>
        </w:rPr>
      </w:pPr>
    </w:p>
    <w:p w14:paraId="444F21C8">
      <w:pPr>
        <w:pStyle w:val="17"/>
        <w:wordWrap w:val="0"/>
        <w:adjustRightInd w:val="0"/>
        <w:snapToGrid w:val="0"/>
        <w:spacing w:before="0" w:beforeAutospacing="0" w:after="0" w:afterAutospacing="0" w:line="360" w:lineRule="auto"/>
        <w:ind w:firstLine="480"/>
        <w:rPr>
          <w:rFonts w:hint="eastAsia" w:cs="Times New Roman"/>
        </w:rPr>
      </w:pPr>
    </w:p>
    <w:p w14:paraId="58C9CF56">
      <w:pPr>
        <w:pStyle w:val="17"/>
        <w:wordWrap w:val="0"/>
        <w:adjustRightInd w:val="0"/>
        <w:snapToGrid w:val="0"/>
        <w:spacing w:before="0" w:beforeAutospacing="0" w:after="0" w:afterAutospacing="0" w:line="360" w:lineRule="auto"/>
        <w:ind w:firstLine="480"/>
        <w:rPr>
          <w:rFonts w:hint="eastAsia" w:cs="Times New Roman"/>
        </w:rPr>
      </w:pPr>
    </w:p>
    <w:p w14:paraId="4E0F17C1">
      <w:pPr>
        <w:spacing w:line="360" w:lineRule="auto"/>
        <w:ind w:firstLine="482" w:firstLineChars="200"/>
        <w:rPr>
          <w:rFonts w:hint="default" w:ascii="宋体" w:hAnsi="宋体"/>
          <w:b/>
          <w:sz w:val="24"/>
        </w:rPr>
      </w:pPr>
      <w:r>
        <w:rPr>
          <w:rFonts w:hint="eastAsia" w:ascii="宋体" w:hAnsi="宋体"/>
          <w:b/>
          <w:sz w:val="24"/>
        </w:rPr>
        <w:t>5.1</w:t>
      </w:r>
      <w:r>
        <w:rPr>
          <w:rFonts w:hint="default" w:ascii="宋体" w:hAnsi="宋体"/>
          <w:b/>
          <w:sz w:val="24"/>
        </w:rPr>
        <w:t>联合协议书</w:t>
      </w:r>
      <w:bookmarkEnd w:id="16"/>
    </w:p>
    <w:p w14:paraId="010640A6">
      <w:pPr>
        <w:pStyle w:val="17"/>
        <w:wordWrap w:val="0"/>
        <w:adjustRightInd w:val="0"/>
        <w:snapToGrid w:val="0"/>
        <w:spacing w:before="0" w:beforeAutospacing="0" w:after="0" w:afterAutospacing="0" w:line="360" w:lineRule="auto"/>
        <w:ind w:firstLine="480"/>
        <w:rPr>
          <w:rFonts w:hint="default" w:cs="Tahoma"/>
          <w:i/>
          <w:u w:val="single"/>
        </w:rPr>
      </w:pPr>
      <w:r>
        <w:rPr>
          <w:rFonts w:hint="eastAsia"/>
        </w:rPr>
        <w:t>（</w:t>
      </w:r>
      <w:r>
        <w:rPr>
          <w:rFonts w:hint="eastAsia" w:cs="Tahoma"/>
        </w:rPr>
        <w:t>联合体参加政府采购活动</w:t>
      </w:r>
      <w:r>
        <w:rPr>
          <w:rFonts w:hint="eastAsia"/>
        </w:rPr>
        <w:t>时应当提供，非联合体不用提供）</w:t>
      </w:r>
    </w:p>
    <w:p w14:paraId="21198CA2">
      <w:pPr>
        <w:pStyle w:val="17"/>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5BE832AF">
      <w:pPr>
        <w:pStyle w:val="17"/>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7D3F8324">
      <w:pPr>
        <w:pStyle w:val="17"/>
        <w:wordWrap w:val="0"/>
        <w:adjustRightInd w:val="0"/>
        <w:snapToGrid w:val="0"/>
        <w:spacing w:before="0" w:beforeAutospacing="0" w:after="0" w:afterAutospacing="0" w:line="360" w:lineRule="auto"/>
        <w:ind w:firstLine="480"/>
        <w:rPr>
          <w:rFonts w:hint="default" w:cs="Tahoma"/>
        </w:rPr>
      </w:pPr>
      <w:r>
        <w:rPr>
          <w:rFonts w:hint="eastAsia" w:cs="Tahoma"/>
        </w:rPr>
        <w:t>……（多家企业的以甲、乙、丙、丁……描述）</w:t>
      </w:r>
    </w:p>
    <w:p w14:paraId="68D33840">
      <w:pPr>
        <w:pStyle w:val="17"/>
        <w:wordWrap w:val="0"/>
        <w:adjustRightInd w:val="0"/>
        <w:snapToGrid w:val="0"/>
        <w:spacing w:before="0" w:beforeAutospacing="0" w:after="0" w:afterAutospacing="0" w:line="360" w:lineRule="auto"/>
        <w:ind w:firstLine="480"/>
        <w:rPr>
          <w:rFonts w:hint="default" w:cs="Tahoma"/>
        </w:rPr>
      </w:pPr>
      <w:r>
        <w:rPr>
          <w:rFonts w:hint="eastAsia" w:cs="Tahoma"/>
        </w:rPr>
        <w:t>以上各方</w:t>
      </w:r>
      <w:r>
        <w:rPr>
          <w:rFonts w:hint="default"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的政府采购活动，不再单独参加或者与其他供应商另外组成联合体参加本项目的采购活动。</w:t>
      </w:r>
      <w:r>
        <w:rPr>
          <w:rFonts w:hint="default" w:cs="Tahoma"/>
        </w:rPr>
        <w:t>现就有关事宜订立协议如下：</w:t>
      </w:r>
    </w:p>
    <w:p w14:paraId="280299ED">
      <w:pPr>
        <w:pStyle w:val="17"/>
        <w:wordWrap w:val="0"/>
        <w:adjustRightInd w:val="0"/>
        <w:snapToGrid w:val="0"/>
        <w:spacing w:before="0" w:beforeAutospacing="0" w:after="0" w:afterAutospacing="0" w:line="360" w:lineRule="auto"/>
        <w:ind w:firstLine="480"/>
        <w:rPr>
          <w:rFonts w:hint="default"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hint="default" w:cs="Tahoma"/>
        </w:rPr>
        <w:t>为联合体</w:t>
      </w:r>
      <w:r>
        <w:rPr>
          <w:rFonts w:hint="eastAsia" w:cs="Tahoma"/>
        </w:rPr>
        <w:t>主体，其它各方为联合体成员。</w:t>
      </w:r>
    </w:p>
    <w:p w14:paraId="4008C981">
      <w:pPr>
        <w:pStyle w:val="17"/>
        <w:wordWrap w:val="0"/>
        <w:adjustRightInd w:val="0"/>
        <w:snapToGrid w:val="0"/>
        <w:spacing w:before="0" w:beforeAutospacing="0" w:after="0" w:afterAutospacing="0" w:line="360" w:lineRule="auto"/>
        <w:ind w:firstLine="480"/>
        <w:rPr>
          <w:rFonts w:hint="default" w:cs="Tahoma"/>
        </w:rPr>
      </w:pPr>
      <w:r>
        <w:rPr>
          <w:rFonts w:hint="eastAsia" w:cs="Tahoma"/>
        </w:rPr>
        <w:t>2、</w:t>
      </w:r>
      <w:r>
        <w:rPr>
          <w:rFonts w:hint="default" w:cs="Tahoma"/>
        </w:rPr>
        <w:t>联合体将严格按照</w:t>
      </w:r>
      <w:r>
        <w:rPr>
          <w:rFonts w:hint="eastAsia"/>
        </w:rPr>
        <w:t>采购文件</w:t>
      </w:r>
      <w:r>
        <w:rPr>
          <w:rFonts w:hint="default" w:cs="Tahoma"/>
        </w:rPr>
        <w:t>的各项要求办理</w:t>
      </w:r>
      <w:r>
        <w:rPr>
          <w:rFonts w:hint="eastAsia" w:cs="Tahoma"/>
        </w:rPr>
        <w:t>采购活动</w:t>
      </w:r>
      <w:r>
        <w:rPr>
          <w:rFonts w:hint="default" w:cs="Tahoma"/>
        </w:rPr>
        <w:t>相关事宜，</w:t>
      </w:r>
      <w:r>
        <w:rPr>
          <w:rFonts w:hint="eastAsia" w:cs="Tahoma"/>
        </w:rPr>
        <w:t>响应</w:t>
      </w:r>
      <w:r>
        <w:rPr>
          <w:rFonts w:hint="default" w:cs="Tahoma"/>
        </w:rPr>
        <w:t>文件中的所有承诺均代表了联合体各成员</w:t>
      </w:r>
      <w:r>
        <w:rPr>
          <w:rFonts w:hint="eastAsia" w:cs="Tahoma"/>
        </w:rPr>
        <w:t>，联合体各成员共同承担相应的法律责任</w:t>
      </w:r>
      <w:r>
        <w:rPr>
          <w:rFonts w:hint="default" w:cs="Tahoma"/>
        </w:rPr>
        <w:t>。</w:t>
      </w:r>
    </w:p>
    <w:p w14:paraId="664FCBE9">
      <w:pPr>
        <w:pStyle w:val="17"/>
        <w:wordWrap w:val="0"/>
        <w:adjustRightInd w:val="0"/>
        <w:snapToGrid w:val="0"/>
        <w:spacing w:before="0" w:beforeAutospacing="0" w:after="0" w:afterAutospacing="0" w:line="360" w:lineRule="auto"/>
        <w:ind w:firstLine="480"/>
        <w:rPr>
          <w:rFonts w:hint="default" w:cs="Tahoma"/>
        </w:rPr>
      </w:pPr>
      <w:r>
        <w:rPr>
          <w:rFonts w:hint="eastAsia" w:cs="Tahoma"/>
        </w:rPr>
        <w:t>3、</w:t>
      </w:r>
      <w:r>
        <w:rPr>
          <w:rFonts w:hint="default" w:cs="Tahoma"/>
        </w:rPr>
        <w:t>联合体分工：</w:t>
      </w:r>
      <w:r>
        <w:rPr>
          <w:rFonts w:hint="eastAsia" w:cs="Tahoma"/>
        </w:rPr>
        <w:t xml:space="preserve"> </w:t>
      </w:r>
    </w:p>
    <w:p w14:paraId="2A151971">
      <w:pPr>
        <w:pStyle w:val="17"/>
        <w:wordWrap w:val="0"/>
        <w:adjustRightInd w:val="0"/>
        <w:snapToGrid w:val="0"/>
        <w:spacing w:before="0" w:beforeAutospacing="0" w:after="0" w:afterAutospacing="0" w:line="360" w:lineRule="auto"/>
        <w:ind w:firstLine="480"/>
        <w:rPr>
          <w:rFonts w:hint="default"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hint="default" w:cs="Tahoma"/>
        </w:rPr>
        <w:t>负责</w:t>
      </w:r>
      <w:r>
        <w:rPr>
          <w:rFonts w:hint="eastAsia" w:cs="Tahoma"/>
        </w:rPr>
        <w:t>的工作为：</w:t>
      </w:r>
      <w:r>
        <w:rPr>
          <w:rFonts w:hint="eastAsia" w:cs="Tahoma"/>
          <w:i/>
          <w:u w:val="single"/>
        </w:rPr>
        <w:t xml:space="preserve">                     </w:t>
      </w:r>
      <w:r>
        <w:rPr>
          <w:rFonts w:hint="eastAsia" w:cs="Tahoma"/>
        </w:rPr>
        <w:t>；</w:t>
      </w:r>
    </w:p>
    <w:p w14:paraId="72642C73">
      <w:pPr>
        <w:pStyle w:val="17"/>
        <w:wordWrap w:val="0"/>
        <w:adjustRightInd w:val="0"/>
        <w:snapToGrid w:val="0"/>
        <w:spacing w:before="0" w:beforeAutospacing="0" w:after="0" w:afterAutospacing="0" w:line="360" w:lineRule="auto"/>
        <w:ind w:firstLine="480"/>
        <w:rPr>
          <w:rFonts w:hint="default"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741D1340">
      <w:pPr>
        <w:pStyle w:val="17"/>
        <w:wordWrap w:val="0"/>
        <w:adjustRightInd w:val="0"/>
        <w:snapToGrid w:val="0"/>
        <w:spacing w:before="0" w:beforeAutospacing="0" w:after="0" w:afterAutospacing="0" w:line="360" w:lineRule="auto"/>
        <w:ind w:firstLine="480"/>
        <w:rPr>
          <w:rFonts w:hint="default" w:cs="Tahoma"/>
        </w:rPr>
      </w:pPr>
      <w:r>
        <w:rPr>
          <w:rFonts w:hint="eastAsia" w:cs="Tahoma"/>
        </w:rPr>
        <w:t>4、若</w:t>
      </w:r>
      <w:r>
        <w:rPr>
          <w:rFonts w:hint="default" w:cs="Tahoma"/>
        </w:rPr>
        <w:t>成交，联合体成员共同与</w:t>
      </w:r>
      <w:r>
        <w:rPr>
          <w:rFonts w:hint="eastAsia" w:cs="Tahoma"/>
        </w:rPr>
        <w:t>采购人</w:t>
      </w:r>
      <w:r>
        <w:rPr>
          <w:rFonts w:hint="default" w:cs="Tahoma"/>
        </w:rPr>
        <w:t>签订</w:t>
      </w:r>
      <w:r>
        <w:rPr>
          <w:rFonts w:hint="eastAsia" w:cs="Tahoma"/>
        </w:rPr>
        <w:t>采购合同（本协议应作为采购合同的组成部分）</w:t>
      </w:r>
      <w:r>
        <w:rPr>
          <w:rFonts w:hint="default" w:cs="Tahoma"/>
        </w:rPr>
        <w:t>，</w:t>
      </w:r>
      <w:r>
        <w:rPr>
          <w:rFonts w:hint="eastAsia" w:cs="Tahoma"/>
        </w:rPr>
        <w:t>就采购合同约定的事项对采购人承担连带责任，联合体主体负主要责任。</w:t>
      </w:r>
    </w:p>
    <w:p w14:paraId="14258D5E">
      <w:pPr>
        <w:pStyle w:val="17"/>
        <w:wordWrap w:val="0"/>
        <w:adjustRightInd w:val="0"/>
        <w:snapToGrid w:val="0"/>
        <w:spacing w:before="0" w:beforeAutospacing="0" w:after="0" w:afterAutospacing="0" w:line="360" w:lineRule="auto"/>
        <w:ind w:firstLine="480"/>
        <w:rPr>
          <w:rFonts w:hint="default" w:cs="Tahoma"/>
        </w:rPr>
      </w:pPr>
      <w:r>
        <w:rPr>
          <w:rFonts w:hint="eastAsia" w:cs="Tahoma"/>
        </w:rPr>
        <w:t>5、其他：</w:t>
      </w:r>
      <w:r>
        <w:rPr>
          <w:rFonts w:hint="default" w:cs="Tahoma"/>
        </w:rPr>
        <w:t>……</w:t>
      </w:r>
    </w:p>
    <w:p w14:paraId="599A8797">
      <w:pPr>
        <w:pStyle w:val="17"/>
        <w:wordWrap w:val="0"/>
        <w:adjustRightInd w:val="0"/>
        <w:snapToGrid w:val="0"/>
        <w:spacing w:before="0" w:beforeAutospacing="0" w:after="0" w:afterAutospacing="0" w:line="360" w:lineRule="auto"/>
        <w:ind w:firstLine="480"/>
        <w:rPr>
          <w:rFonts w:hint="default" w:cs="Tahoma"/>
        </w:rPr>
      </w:pPr>
      <w:r>
        <w:rPr>
          <w:rFonts w:hint="eastAsia" w:cs="Tahoma"/>
        </w:rPr>
        <w:t>6、本协议书自签署之日起生效，若未成交，自响应文件有效期结束后自行失效；若成交，自合同书规定的期限之后自行失效。</w:t>
      </w:r>
    </w:p>
    <w:p w14:paraId="6FCDF347">
      <w:pPr>
        <w:pStyle w:val="17"/>
        <w:wordWrap w:val="0"/>
        <w:adjustRightInd w:val="0"/>
        <w:snapToGrid w:val="0"/>
        <w:spacing w:before="0" w:beforeAutospacing="0" w:after="0" w:afterAutospacing="0" w:line="360" w:lineRule="auto"/>
        <w:ind w:left="239" w:leftChars="114" w:firstLine="240" w:firstLineChars="100"/>
        <w:rPr>
          <w:rFonts w:hint="eastAsia" w:cs="Tahoma"/>
        </w:rPr>
      </w:pPr>
      <w:r>
        <w:rPr>
          <w:rFonts w:hint="eastAsia" w:cs="Tahoma"/>
        </w:rPr>
        <w:t>7、</w:t>
      </w:r>
      <w:r>
        <w:rPr>
          <w:rFonts w:hint="default" w:cs="Tahoma"/>
        </w:rPr>
        <w:t>本协议书正本一式</w:t>
      </w:r>
      <w:r>
        <w:rPr>
          <w:rFonts w:hint="eastAsia" w:cs="Tahoma"/>
          <w:u w:val="single"/>
        </w:rPr>
        <w:t xml:space="preserve">    </w:t>
      </w:r>
      <w:r>
        <w:rPr>
          <w:rFonts w:hint="default" w:cs="Tahoma"/>
        </w:rPr>
        <w:t>份，联合体成员各</w:t>
      </w:r>
      <w:r>
        <w:rPr>
          <w:rFonts w:hint="eastAsia" w:cs="Tahoma"/>
        </w:rPr>
        <w:t>执</w:t>
      </w:r>
      <w:r>
        <w:rPr>
          <w:rFonts w:hint="eastAsia" w:cs="Tahoma"/>
          <w:u w:val="single"/>
        </w:rPr>
        <w:t xml:space="preserve">    </w:t>
      </w:r>
      <w:r>
        <w:rPr>
          <w:rFonts w:hint="default" w:cs="Tahoma"/>
        </w:rPr>
        <w:t>份；副本一式</w:t>
      </w:r>
      <w:r>
        <w:rPr>
          <w:rFonts w:hint="eastAsia" w:cs="Tahoma"/>
          <w:u w:val="single"/>
        </w:rPr>
        <w:t xml:space="preserve">    </w:t>
      </w:r>
      <w:r>
        <w:rPr>
          <w:rFonts w:hint="default" w:cs="Tahoma"/>
        </w:rPr>
        <w:t>份，联合体成员各执</w:t>
      </w:r>
      <w:r>
        <w:rPr>
          <w:rFonts w:hint="eastAsia" w:cs="Tahoma"/>
          <w:u w:val="single"/>
        </w:rPr>
        <w:t xml:space="preserve">     </w:t>
      </w:r>
      <w:r>
        <w:rPr>
          <w:rFonts w:hint="default" w:cs="Tahoma"/>
        </w:rPr>
        <w:t>份。</w:t>
      </w:r>
    </w:p>
    <w:p w14:paraId="2F567F49">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甲  方（公章）：</w:t>
      </w:r>
      <w:r>
        <w:rPr>
          <w:rFonts w:hint="eastAsia" w:cs="Tahoma"/>
          <w:u w:val="single"/>
        </w:rPr>
        <w:t xml:space="preserve">                        </w:t>
      </w:r>
    </w:p>
    <w:p w14:paraId="02050380">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14:paraId="40620DC1">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乙  方（公章）：</w:t>
      </w:r>
      <w:r>
        <w:rPr>
          <w:rFonts w:hint="eastAsia" w:cs="Tahoma"/>
          <w:u w:val="single"/>
        </w:rPr>
        <w:t xml:space="preserve">                        </w:t>
      </w:r>
    </w:p>
    <w:p w14:paraId="2213690E">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14:paraId="3AFAA36F">
      <w:pPr>
        <w:pStyle w:val="17"/>
        <w:wordWrap w:val="0"/>
        <w:adjustRightInd w:val="0"/>
        <w:snapToGrid w:val="0"/>
        <w:spacing w:before="0" w:beforeAutospacing="0" w:after="0" w:afterAutospacing="0" w:line="360" w:lineRule="auto"/>
        <w:ind w:firstLine="3480" w:firstLineChars="1450"/>
        <w:rPr>
          <w:rFonts w:hint="default" w:cs="Tahoma"/>
        </w:rPr>
      </w:pPr>
      <w:r>
        <w:rPr>
          <w:rFonts w:hint="eastAsia" w:cs="Tahoma"/>
        </w:rPr>
        <w:t xml:space="preserve"> 签订日期: </w:t>
      </w:r>
      <w:r>
        <w:rPr>
          <w:rFonts w:hint="eastAsia" w:cs="Tahoma"/>
          <w:u w:val="single"/>
        </w:rPr>
        <w:t xml:space="preserve">            </w:t>
      </w:r>
    </w:p>
    <w:p w14:paraId="14A933AA">
      <w:pPr>
        <w:spacing w:line="360" w:lineRule="auto"/>
        <w:rPr>
          <w:rFonts w:hint="default" w:ascii="宋体" w:hAnsi="宋体"/>
          <w:b/>
          <w:sz w:val="24"/>
        </w:rPr>
      </w:pPr>
      <w:bookmarkStart w:id="17" w:name="_Toc107561303"/>
      <w:r>
        <w:rPr>
          <w:rFonts w:hint="eastAsia" w:ascii="宋体" w:hAnsi="宋体"/>
          <w:b/>
          <w:sz w:val="24"/>
        </w:rPr>
        <w:t>5.2分包意向协议书</w:t>
      </w:r>
      <w:bookmarkEnd w:id="17"/>
    </w:p>
    <w:p w14:paraId="67ECFD39">
      <w:pPr>
        <w:pStyle w:val="17"/>
        <w:wordWrap w:val="0"/>
        <w:adjustRightInd w:val="0"/>
        <w:snapToGrid w:val="0"/>
        <w:spacing w:before="0" w:beforeAutospacing="0" w:after="0" w:afterAutospacing="0" w:line="360" w:lineRule="auto"/>
        <w:ind w:firstLine="360" w:firstLineChars="150"/>
        <w:rPr>
          <w:rFonts w:hint="default" w:cs="Tahoma"/>
          <w:i/>
          <w:u w:val="single"/>
        </w:rPr>
      </w:pPr>
      <w:r>
        <w:rPr>
          <w:rFonts w:hint="eastAsia"/>
        </w:rPr>
        <w:t>（拟成交后合同分包的应当提供，未分包的不用提供）</w:t>
      </w:r>
    </w:p>
    <w:p w14:paraId="3AB068F8">
      <w:pPr>
        <w:pStyle w:val="17"/>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6BBEB779">
      <w:pPr>
        <w:pStyle w:val="17"/>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14:paraId="464096BE">
      <w:pPr>
        <w:pStyle w:val="17"/>
        <w:wordWrap w:val="0"/>
        <w:adjustRightInd w:val="0"/>
        <w:snapToGrid w:val="0"/>
        <w:spacing w:before="0" w:beforeAutospacing="0" w:after="0" w:afterAutospacing="0" w:line="360" w:lineRule="auto"/>
        <w:ind w:firstLine="480"/>
        <w:rPr>
          <w:rFonts w:hint="default" w:cs="Tahoma"/>
        </w:rPr>
      </w:pPr>
      <w:r>
        <w:rPr>
          <w:rFonts w:hint="eastAsia" w:cs="Tahoma"/>
        </w:rPr>
        <w:t xml:space="preserve">……  （多家企业的以甲、乙、丙、丁……描述）                      </w:t>
      </w:r>
    </w:p>
    <w:p w14:paraId="30EF4786">
      <w:pPr>
        <w:pStyle w:val="17"/>
        <w:wordWrap w:val="0"/>
        <w:adjustRightInd w:val="0"/>
        <w:snapToGrid w:val="0"/>
        <w:spacing w:before="0" w:beforeAutospacing="0" w:after="0" w:afterAutospacing="0" w:line="360" w:lineRule="auto"/>
        <w:ind w:firstLine="480"/>
        <w:rPr>
          <w:rFonts w:hint="default"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14:paraId="66B7CE5F">
      <w:pPr>
        <w:pStyle w:val="17"/>
        <w:wordWrap w:val="0"/>
        <w:adjustRightInd w:val="0"/>
        <w:snapToGrid w:val="0"/>
        <w:spacing w:before="0" w:beforeAutospacing="0" w:after="0" w:afterAutospacing="0" w:line="360" w:lineRule="auto"/>
        <w:ind w:firstLine="480"/>
        <w:rPr>
          <w:rFonts w:hint="default" w:cs="Tahoma"/>
        </w:rPr>
      </w:pPr>
      <w:r>
        <w:rPr>
          <w:rFonts w:hint="eastAsia" w:cs="Tahoma"/>
        </w:rPr>
        <w:t>1、在本次响应有效期内，其它各方同意甲方代理采购活动</w:t>
      </w:r>
      <w:r>
        <w:rPr>
          <w:rFonts w:hint="default" w:cs="Tahoma"/>
        </w:rPr>
        <w:t>相关</w:t>
      </w:r>
      <w:r>
        <w:rPr>
          <w:rFonts w:hint="eastAsia" w:cs="Tahoma"/>
        </w:rPr>
        <w:t>事宜。</w:t>
      </w:r>
    </w:p>
    <w:p w14:paraId="0A294196">
      <w:pPr>
        <w:pStyle w:val="17"/>
        <w:wordWrap w:val="0"/>
        <w:adjustRightInd w:val="0"/>
        <w:snapToGrid w:val="0"/>
        <w:spacing w:before="0" w:beforeAutospacing="0" w:after="0" w:afterAutospacing="0" w:line="360" w:lineRule="auto"/>
        <w:ind w:firstLine="480"/>
        <w:rPr>
          <w:rFonts w:hint="default" w:cs="Tahoma"/>
        </w:rPr>
      </w:pPr>
      <w:r>
        <w:rPr>
          <w:rFonts w:hint="eastAsia" w:cs="Tahoma"/>
        </w:rPr>
        <w:t>2、其它各方合同金额及负责的工作:</w:t>
      </w:r>
    </w:p>
    <w:p w14:paraId="40CCC826">
      <w:pPr>
        <w:pStyle w:val="17"/>
        <w:wordWrap w:val="0"/>
        <w:adjustRightInd w:val="0"/>
        <w:snapToGrid w:val="0"/>
        <w:spacing w:before="0" w:beforeAutospacing="0" w:after="0" w:afterAutospacing="0" w:line="360" w:lineRule="auto"/>
        <w:ind w:firstLine="480"/>
        <w:rPr>
          <w:rFonts w:hint="default" w:cs="Tahoma"/>
        </w:rPr>
      </w:pPr>
      <w:r>
        <w:rPr>
          <w:rFonts w:hint="eastAsia" w:cs="Tahoma"/>
        </w:rPr>
        <w:t>乙方承担的分包合同金额为项目采购合同金额的</w:t>
      </w:r>
      <w:r>
        <w:rPr>
          <w:rFonts w:hint="default"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1AECB676">
      <w:pPr>
        <w:pStyle w:val="17"/>
        <w:wordWrap w:val="0"/>
        <w:adjustRightInd w:val="0"/>
        <w:snapToGrid w:val="0"/>
        <w:spacing w:before="0" w:beforeAutospacing="0" w:after="0" w:afterAutospacing="0" w:line="360" w:lineRule="auto"/>
        <w:ind w:firstLine="480"/>
        <w:rPr>
          <w:rFonts w:hint="default" w:cs="Tahoma"/>
        </w:rPr>
      </w:pPr>
      <w:r>
        <w:rPr>
          <w:rFonts w:hint="eastAsia" w:cs="Tahoma"/>
        </w:rPr>
        <w:t>3、各方责任和义务：</w:t>
      </w:r>
    </w:p>
    <w:p w14:paraId="55420EDF">
      <w:pPr>
        <w:pStyle w:val="17"/>
        <w:wordWrap w:val="0"/>
        <w:adjustRightInd w:val="0"/>
        <w:snapToGrid w:val="0"/>
        <w:spacing w:before="0" w:beforeAutospacing="0" w:after="0" w:afterAutospacing="0" w:line="360" w:lineRule="auto"/>
        <w:ind w:firstLine="480"/>
        <w:rPr>
          <w:rFonts w:hint="default" w:cs="Tahoma"/>
        </w:rPr>
      </w:pPr>
      <w:r>
        <w:rPr>
          <w:rFonts w:hint="eastAsia" w:cs="Tahoma"/>
        </w:rPr>
        <w:t>（</w:t>
      </w:r>
      <w:r>
        <w:rPr>
          <w:rFonts w:hint="default" w:cs="Tahoma"/>
        </w:rPr>
        <w:t>1</w:t>
      </w:r>
      <w:r>
        <w:rPr>
          <w:rFonts w:hint="eastAsia" w:cs="Tahoma"/>
        </w:rPr>
        <w:t>）其它方按甲方的要求，负责提供分包负责工作量的相关资料；（包括资质、报价、技术文件等资料）；</w:t>
      </w:r>
    </w:p>
    <w:p w14:paraId="48A6B3C0">
      <w:pPr>
        <w:pStyle w:val="17"/>
        <w:wordWrap w:val="0"/>
        <w:adjustRightInd w:val="0"/>
        <w:snapToGrid w:val="0"/>
        <w:spacing w:before="0" w:beforeAutospacing="0" w:after="0" w:afterAutospacing="0" w:line="360" w:lineRule="auto"/>
        <w:ind w:firstLine="480"/>
        <w:rPr>
          <w:rFonts w:hint="default" w:cs="Tahoma"/>
        </w:rPr>
      </w:pPr>
      <w:r>
        <w:rPr>
          <w:rFonts w:hint="eastAsia" w:cs="Tahoma"/>
        </w:rPr>
        <w:t>（2）甲方负责提供</w:t>
      </w:r>
      <w:r>
        <w:rPr>
          <w:rFonts w:hint="eastAsia"/>
        </w:rPr>
        <w:t>采购文件</w:t>
      </w:r>
      <w:r>
        <w:rPr>
          <w:rFonts w:hint="eastAsia" w:cs="Tahoma"/>
        </w:rPr>
        <w:t>中规定的除其它方应提供的资料外的所有资料，并组织、汇编响应文件、参与项目采购；甲方未经其它方同意不得擅自提高或降低其它方报价；</w:t>
      </w:r>
    </w:p>
    <w:p w14:paraId="7A664907">
      <w:pPr>
        <w:pStyle w:val="17"/>
        <w:wordWrap w:val="0"/>
        <w:adjustRightInd w:val="0"/>
        <w:snapToGrid w:val="0"/>
        <w:spacing w:before="0" w:beforeAutospacing="0" w:after="0" w:afterAutospacing="0" w:line="360" w:lineRule="auto"/>
        <w:ind w:firstLine="480"/>
        <w:rPr>
          <w:rFonts w:hint="default"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73E959DA">
      <w:pPr>
        <w:pStyle w:val="17"/>
        <w:wordWrap w:val="0"/>
        <w:adjustRightInd w:val="0"/>
        <w:snapToGrid w:val="0"/>
        <w:spacing w:before="0" w:beforeAutospacing="0" w:after="0" w:afterAutospacing="0" w:line="360" w:lineRule="auto"/>
        <w:ind w:firstLine="480"/>
        <w:rPr>
          <w:rFonts w:hint="default" w:cs="Tahoma"/>
        </w:rPr>
      </w:pPr>
      <w:r>
        <w:rPr>
          <w:rFonts w:hint="eastAsia" w:cs="Tahoma"/>
        </w:rPr>
        <w:t>4、若成交，甲方与采购人签订采购合同，就采购合同约定的事项对采购人负责，同时本协议应作为采购合同的组成部分。</w:t>
      </w:r>
    </w:p>
    <w:p w14:paraId="4E1D83C3">
      <w:pPr>
        <w:pStyle w:val="17"/>
        <w:wordWrap w:val="0"/>
        <w:adjustRightInd w:val="0"/>
        <w:snapToGrid w:val="0"/>
        <w:spacing w:before="0" w:beforeAutospacing="0" w:after="0" w:afterAutospacing="0" w:line="360" w:lineRule="auto"/>
        <w:ind w:firstLine="480"/>
        <w:rPr>
          <w:rFonts w:hint="default" w:cs="Tahoma"/>
        </w:rPr>
      </w:pPr>
      <w:r>
        <w:rPr>
          <w:rFonts w:hint="eastAsia" w:cs="Tahoma"/>
        </w:rPr>
        <w:t>5、其他:</w:t>
      </w:r>
      <w:r>
        <w:rPr>
          <w:rFonts w:hint="default" w:cs="Tahoma"/>
        </w:rPr>
        <w:t>……</w:t>
      </w:r>
    </w:p>
    <w:p w14:paraId="44217909">
      <w:pPr>
        <w:pStyle w:val="17"/>
        <w:wordWrap w:val="0"/>
        <w:adjustRightInd w:val="0"/>
        <w:snapToGrid w:val="0"/>
        <w:spacing w:before="0" w:beforeAutospacing="0" w:after="0" w:afterAutospacing="0" w:line="360" w:lineRule="auto"/>
        <w:ind w:firstLine="480"/>
        <w:rPr>
          <w:rFonts w:hint="default" w:cs="Tahoma"/>
        </w:rPr>
      </w:pPr>
      <w:r>
        <w:rPr>
          <w:rFonts w:hint="eastAsia" w:cs="Tahoma"/>
        </w:rPr>
        <w:t>6、本协议书自签署之日起生效，若未成交，自响应文件有效期结束后自行失效；若成交，自项目合同书规定的期限之后自行失效。</w:t>
      </w:r>
    </w:p>
    <w:p w14:paraId="0DE26884">
      <w:pPr>
        <w:pStyle w:val="17"/>
        <w:wordWrap w:val="0"/>
        <w:adjustRightInd w:val="0"/>
        <w:snapToGrid w:val="0"/>
        <w:spacing w:before="0" w:beforeAutospacing="0" w:after="0" w:afterAutospacing="0" w:line="360" w:lineRule="auto"/>
        <w:ind w:firstLine="480"/>
        <w:rPr>
          <w:rFonts w:hint="default" w:cs="Tahoma"/>
        </w:rPr>
      </w:pPr>
      <w:r>
        <w:rPr>
          <w:rFonts w:hint="eastAsia" w:cs="Tahoma"/>
        </w:rPr>
        <w:t>7、</w:t>
      </w:r>
      <w:r>
        <w:rPr>
          <w:rFonts w:hint="default" w:cs="Tahoma"/>
        </w:rPr>
        <w:t>本协议书正本一式</w:t>
      </w:r>
      <w:r>
        <w:rPr>
          <w:rFonts w:hint="eastAsia" w:cs="Tahoma"/>
          <w:u w:val="single"/>
        </w:rPr>
        <w:t xml:space="preserve">   </w:t>
      </w:r>
      <w:r>
        <w:rPr>
          <w:rFonts w:hint="default" w:cs="Tahoma"/>
        </w:rPr>
        <w:t>份，</w:t>
      </w:r>
      <w:r>
        <w:rPr>
          <w:rFonts w:hint="eastAsia" w:cs="Tahoma"/>
        </w:rPr>
        <w:t>甲方与其它方</w:t>
      </w:r>
      <w:r>
        <w:rPr>
          <w:rFonts w:hint="default" w:cs="Tahoma"/>
        </w:rPr>
        <w:t>各</w:t>
      </w:r>
      <w:r>
        <w:rPr>
          <w:rFonts w:hint="eastAsia" w:cs="Tahoma"/>
        </w:rPr>
        <w:t>执</w:t>
      </w:r>
      <w:r>
        <w:rPr>
          <w:rFonts w:hint="eastAsia" w:cs="Tahoma"/>
          <w:u w:val="single"/>
        </w:rPr>
        <w:t xml:space="preserve">   </w:t>
      </w:r>
      <w:r>
        <w:rPr>
          <w:rFonts w:hint="default" w:cs="Tahoma"/>
        </w:rPr>
        <w:t>份；副本一式</w:t>
      </w:r>
      <w:r>
        <w:rPr>
          <w:rFonts w:hint="eastAsia" w:cs="Tahoma"/>
          <w:u w:val="single"/>
        </w:rPr>
        <w:t xml:space="preserve">   </w:t>
      </w:r>
      <w:r>
        <w:rPr>
          <w:rFonts w:hint="default" w:cs="Tahoma"/>
        </w:rPr>
        <w:t>份，</w:t>
      </w:r>
      <w:r>
        <w:rPr>
          <w:rFonts w:hint="eastAsia" w:cs="Tahoma"/>
        </w:rPr>
        <w:t>甲方与其它方</w:t>
      </w:r>
      <w:r>
        <w:rPr>
          <w:rFonts w:hint="default" w:cs="Tahoma"/>
        </w:rPr>
        <w:t>各执</w:t>
      </w:r>
      <w:r>
        <w:rPr>
          <w:rFonts w:hint="eastAsia" w:cs="Tahoma"/>
          <w:u w:val="single"/>
        </w:rPr>
        <w:t xml:space="preserve">   </w:t>
      </w:r>
      <w:r>
        <w:rPr>
          <w:rFonts w:hint="default" w:cs="Tahoma"/>
        </w:rPr>
        <w:t>份。</w:t>
      </w:r>
    </w:p>
    <w:p w14:paraId="4F6BB65D">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甲  方（公章）：</w:t>
      </w:r>
      <w:r>
        <w:rPr>
          <w:rFonts w:hint="eastAsia" w:cs="Tahoma"/>
          <w:u w:val="single"/>
        </w:rPr>
        <w:t xml:space="preserve">                        </w:t>
      </w:r>
    </w:p>
    <w:p w14:paraId="7519CF54">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14:paraId="07C9C9D1">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乙  方（公章）：</w:t>
      </w:r>
      <w:r>
        <w:rPr>
          <w:rFonts w:hint="eastAsia" w:cs="Tahoma"/>
          <w:u w:val="single"/>
        </w:rPr>
        <w:t xml:space="preserve">                        </w:t>
      </w:r>
    </w:p>
    <w:p w14:paraId="075409B5">
      <w:pPr>
        <w:pStyle w:val="17"/>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14:paraId="355E8596">
      <w:pPr>
        <w:wordWrap w:val="0"/>
        <w:spacing w:line="360" w:lineRule="auto"/>
        <w:ind w:firstLine="4200" w:firstLineChars="1750"/>
        <w:rPr>
          <w:rFonts w:hint="default" w:ascii="宋体" w:hAnsi="宋体" w:eastAsia="宋体"/>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Tahoma"/>
          <w:sz w:val="24"/>
        </w:rPr>
        <w:t xml:space="preserve">签订日期: </w:t>
      </w:r>
      <w:r>
        <w:rPr>
          <w:rFonts w:hint="eastAsia" w:ascii="宋体" w:hAnsi="宋体" w:cs="Tahoma"/>
          <w:sz w:val="24"/>
          <w:u w:val="single"/>
        </w:rPr>
        <w:t xml:space="preserve">      </w:t>
      </w:r>
      <w:r>
        <w:rPr>
          <w:rFonts w:hint="default" w:ascii="宋体" w:hAnsi="宋体" w:cs="Tahoma"/>
          <w:sz w:val="24"/>
          <w:u w:val="single"/>
        </w:rPr>
        <w:t xml:space="preserve"> </w:t>
      </w:r>
      <w:r>
        <w:rPr>
          <w:rFonts w:hint="eastAsia" w:ascii="宋体" w:hAnsi="宋体" w:cs="Tahoma"/>
          <w:sz w:val="24"/>
          <w:u w:val="single"/>
          <w:lang w:val="en-US" w:eastAsia="zh-CN"/>
        </w:rPr>
        <w:t xml:space="preserve">          </w:t>
      </w:r>
    </w:p>
    <w:p w14:paraId="53BF66A6">
      <w:pPr>
        <w:spacing w:line="360" w:lineRule="auto"/>
        <w:rPr>
          <w:rFonts w:hint="default" w:ascii="宋体" w:hAnsi="宋体"/>
          <w:b/>
          <w:sz w:val="24"/>
        </w:rPr>
      </w:pPr>
      <w:bookmarkStart w:id="18" w:name="_Toc106962849"/>
      <w:bookmarkStart w:id="19" w:name="_Toc107561304"/>
      <w:bookmarkStart w:id="20" w:name="_Toc122527636"/>
      <w:bookmarkStart w:id="21" w:name="_Toc117244497"/>
      <w:bookmarkStart w:id="22" w:name="_Toc117244382"/>
      <w:r>
        <w:rPr>
          <w:rFonts w:hint="eastAsia" w:ascii="宋体" w:hAnsi="宋体"/>
          <w:b/>
          <w:sz w:val="24"/>
        </w:rPr>
        <w:t>5.3中小企业承诺函</w:t>
      </w:r>
      <w:bookmarkEnd w:id="18"/>
      <w:bookmarkEnd w:id="19"/>
    </w:p>
    <w:p w14:paraId="6E55E0CE">
      <w:pPr>
        <w:wordWrap w:val="0"/>
        <w:spacing w:line="360" w:lineRule="auto"/>
        <w:ind w:firstLine="480" w:firstLineChars="200"/>
        <w:rPr>
          <w:rFonts w:hint="default" w:ascii="宋体" w:hAnsi="宋体"/>
          <w:sz w:val="24"/>
        </w:rPr>
      </w:pPr>
      <w:r>
        <w:rPr>
          <w:rFonts w:hint="eastAsia" w:ascii="宋体" w:hAnsi="宋体"/>
          <w:sz w:val="24"/>
        </w:rPr>
        <w:t>（符合条件的可选择提供，专门面向或部分预留给中小企业采购的项目或采购包,承担预留份额的应选择提供）</w:t>
      </w:r>
    </w:p>
    <w:p w14:paraId="6DDD5CBB">
      <w:pPr>
        <w:spacing w:line="360" w:lineRule="auto"/>
        <w:rPr>
          <w:rFonts w:hint="default" w:ascii="宋体" w:hAnsi="宋体"/>
          <w:sz w:val="24"/>
        </w:rPr>
      </w:pPr>
    </w:p>
    <w:p w14:paraId="6A3EC5CB">
      <w:pPr>
        <w:pStyle w:val="2"/>
        <w:rPr>
          <w:rFonts w:hint="default"/>
        </w:rPr>
      </w:pPr>
    </w:p>
    <w:p w14:paraId="394A1BB2">
      <w:pPr>
        <w:spacing w:line="360" w:lineRule="auto"/>
        <w:ind w:firstLine="480" w:firstLineChars="200"/>
        <w:rPr>
          <w:rFonts w:hint="default" w:ascii="宋体" w:hAnsi="宋体"/>
          <w:b/>
          <w:sz w:val="24"/>
        </w:rPr>
      </w:pPr>
      <w:r>
        <w:rPr>
          <w:rFonts w:hint="default" w:ascii="宋体" w:hAnsi="宋体"/>
          <w:b/>
          <w:sz w:val="24"/>
        </w:rPr>
        <w:t>5.3</w:t>
      </w:r>
      <w:r>
        <w:rPr>
          <w:rFonts w:hint="eastAsia" w:ascii="宋体" w:hAnsi="宋体"/>
          <w:b/>
          <w:sz w:val="24"/>
        </w:rPr>
        <w:t>-</w:t>
      </w:r>
      <w:r>
        <w:rPr>
          <w:rFonts w:hint="default" w:ascii="宋体" w:hAnsi="宋体"/>
          <w:b/>
          <w:sz w:val="24"/>
        </w:rPr>
        <w:t>1</w:t>
      </w:r>
      <w:r>
        <w:rPr>
          <w:rFonts w:hint="eastAsia" w:ascii="宋体" w:hAnsi="宋体"/>
          <w:b/>
          <w:sz w:val="24"/>
        </w:rPr>
        <w:t>：中小企业承诺函（货物）</w:t>
      </w:r>
    </w:p>
    <w:p w14:paraId="21614F40">
      <w:pPr>
        <w:wordWrap w:val="0"/>
        <w:spacing w:line="360" w:lineRule="auto"/>
        <w:ind w:firstLine="480" w:firstLineChars="200"/>
        <w:rPr>
          <w:rFonts w:hint="default" w:ascii="宋体" w:hAnsi="宋体"/>
          <w:sz w:val="24"/>
        </w:rPr>
      </w:pPr>
      <w:r>
        <w:rPr>
          <w:rFonts w:hint="eastAsia" w:ascii="宋体" w:hAnsi="宋体"/>
          <w:sz w:val="24"/>
        </w:rPr>
        <w:t>本公司（联合体）参加贵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（项目名称） </w:t>
      </w:r>
      <w:r>
        <w:rPr>
          <w:rFonts w:hint="eastAsia" w:ascii="宋体" w:hAnsi="宋体"/>
          <w:sz w:val="24"/>
        </w:rPr>
        <w:t>项目</w:t>
      </w:r>
      <w:r>
        <w:rPr>
          <w:rFonts w:hint="eastAsia" w:ascii="宋体" w:hAnsi="宋体"/>
          <w:sz w:val="24"/>
          <w:u w:val="single"/>
        </w:rPr>
        <w:t>(项目编号：          )</w:t>
      </w:r>
      <w:r>
        <w:rPr>
          <w:rFonts w:hint="eastAsia" w:ascii="宋体" w:hAnsi="宋体"/>
          <w:sz w:val="24"/>
        </w:rPr>
        <w:t>的政府采购活动，根据采购文件的规定提交相关资格证明文件。并郑重承诺如下：</w:t>
      </w:r>
    </w:p>
    <w:p w14:paraId="5C5A0A69">
      <w:pPr>
        <w:wordWrap w:val="0"/>
        <w:spacing w:line="360" w:lineRule="auto"/>
        <w:ind w:firstLine="480" w:firstLineChars="200"/>
        <w:rPr>
          <w:rFonts w:hint="default" w:ascii="宋体" w:hAnsi="宋体"/>
          <w:sz w:val="24"/>
        </w:rPr>
      </w:pPr>
      <w:r>
        <w:rPr>
          <w:rFonts w:hint="eastAsia" w:ascii="宋体" w:hAnsi="宋体"/>
          <w:sz w:val="24"/>
        </w:rPr>
        <w:t>1.根据《政府采购促进中小企业发展管理办法》（财库﹝2020﹞46 号）的规定，本公司（联合体）提供的货物</w:t>
      </w:r>
      <w:r>
        <w:rPr>
          <w:rFonts w:hint="eastAsia" w:ascii="宋体" w:hAnsi="宋体"/>
          <w:b/>
          <w:sz w:val="24"/>
        </w:rPr>
        <w:t>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制造</w:t>
      </w:r>
      <w:r>
        <w:rPr>
          <w:rFonts w:hint="eastAsia" w:ascii="宋体" w:hAnsi="宋体"/>
          <w:sz w:val="24"/>
        </w:rPr>
        <w:t>。</w:t>
      </w:r>
    </w:p>
    <w:p w14:paraId="5F31D156">
      <w:pPr>
        <w:wordWrap w:val="0"/>
        <w:spacing w:line="360" w:lineRule="auto"/>
        <w:ind w:firstLine="480" w:firstLineChars="200"/>
        <w:rPr>
          <w:rFonts w:hint="default" w:ascii="宋体" w:hAnsi="宋体"/>
          <w:sz w:val="24"/>
        </w:rPr>
      </w:pPr>
      <w:r>
        <w:rPr>
          <w:rFonts w:hint="default" w:ascii="宋体" w:hAnsi="宋体"/>
          <w:sz w:val="24"/>
        </w:rPr>
        <w:t>2</w:t>
      </w:r>
      <w:r>
        <w:rPr>
          <w:rFonts w:hint="eastAsia" w:ascii="宋体" w:hAnsi="宋体"/>
          <w:sz w:val="24"/>
        </w:rPr>
        <w:t>.上述企业，不属于大企业的分支机构，不存在控股股东为大企业的情形，也不存在与大企业的负责人为同一人的情形。</w:t>
      </w:r>
    </w:p>
    <w:p w14:paraId="28A58247">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14:paraId="6BBF652B">
      <w:pPr>
        <w:wordWrap w:val="0"/>
        <w:spacing w:line="360" w:lineRule="auto"/>
        <w:ind w:left="1091" w:hanging="1087" w:hangingChars="453"/>
        <w:jc w:val="left"/>
        <w:rPr>
          <w:rFonts w:hint="default" w:ascii="宋体" w:hAnsi="宋体"/>
          <w:b/>
          <w:sz w:val="24"/>
        </w:rPr>
      </w:pPr>
    </w:p>
    <w:p w14:paraId="3A4AADE1">
      <w:pPr>
        <w:wordWrap w:val="0"/>
        <w:spacing w:line="360" w:lineRule="auto"/>
        <w:ind w:left="1091" w:hanging="1087" w:hangingChars="453"/>
        <w:jc w:val="left"/>
        <w:rPr>
          <w:rFonts w:hint="default" w:ascii="宋体" w:hAnsi="宋体"/>
          <w:sz w:val="24"/>
        </w:rPr>
      </w:pPr>
      <w:r>
        <w:rPr>
          <w:rFonts w:hint="eastAsia" w:ascii="宋体" w:hAnsi="宋体"/>
          <w:b/>
          <w:sz w:val="24"/>
        </w:rPr>
        <w:t>说明：</w:t>
      </w:r>
      <w:r>
        <w:rPr>
          <w:rFonts w:hint="eastAsia" w:ascii="宋体" w:hAnsi="宋体"/>
          <w:sz w:val="24"/>
        </w:rPr>
        <w:t>1、应</w:t>
      </w:r>
      <w:r>
        <w:rPr>
          <w:rFonts w:hint="eastAsia" w:ascii="宋体" w:hAnsi="宋体"/>
          <w:sz w:val="24"/>
          <w:lang w:val="zh-CN"/>
        </w:rPr>
        <w:t>按上述格式及内容进行填写,否则可能被视为无效承诺；</w:t>
      </w:r>
    </w:p>
    <w:p w14:paraId="167126E1">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14:paraId="46456475">
      <w:pPr>
        <w:wordWrap w:val="0"/>
        <w:spacing w:before="100" w:beforeAutospacing="1" w:after="100" w:afterAutospacing="1" w:line="360" w:lineRule="auto"/>
        <w:ind w:firstLine="3436" w:firstLineChars="1432"/>
        <w:rPr>
          <w:rFonts w:hint="default" w:ascii="宋体" w:hAnsi="宋体"/>
          <w:sz w:val="24"/>
          <w:lang w:val="zh-CN"/>
        </w:rPr>
      </w:pPr>
      <w:r>
        <w:rPr>
          <w:rFonts w:hint="eastAsia" w:ascii="宋体" w:hAnsi="宋体"/>
          <w:sz w:val="24"/>
          <w:lang w:val="zh-CN"/>
        </w:rPr>
        <w:t>供应商（公章）：</w:t>
      </w:r>
      <w:r>
        <w:rPr>
          <w:rFonts w:hint="eastAsia" w:ascii="宋体" w:hAnsi="宋体"/>
          <w:sz w:val="24"/>
          <w:u w:val="single"/>
          <w:lang w:val="zh-CN"/>
        </w:rPr>
        <w:t xml:space="preserve">                              </w:t>
      </w:r>
    </w:p>
    <w:p w14:paraId="01DC77C9">
      <w:pPr>
        <w:wordWrap w:val="0"/>
        <w:spacing w:before="100" w:beforeAutospacing="1" w:after="100" w:afterAutospacing="1" w:line="360" w:lineRule="auto"/>
        <w:ind w:firstLine="3436" w:firstLineChars="1432"/>
        <w:rPr>
          <w:rFonts w:hint="default" w:ascii="宋体" w:hAnsi="宋体"/>
          <w:sz w:val="24"/>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14:paraId="73419764">
      <w:pPr>
        <w:widowControl/>
        <w:tabs>
          <w:tab w:val="right" w:leader="dot" w:pos="9514"/>
        </w:tabs>
        <w:wordWrap w:val="0"/>
        <w:spacing w:line="360" w:lineRule="auto"/>
        <w:jc w:val="left"/>
        <w:rPr>
          <w:rFonts w:hint="default" w:ascii="宋体" w:hAnsi="宋体"/>
          <w:b/>
          <w:iCs/>
          <w:sz w:val="24"/>
        </w:rPr>
        <w:sectPr>
          <w:pgSz w:w="11906" w:h="16838"/>
          <w:pgMar w:top="1134" w:right="1191" w:bottom="1134" w:left="1191" w:header="851" w:footer="992" w:gutter="0"/>
          <w:cols w:space="425" w:num="1"/>
          <w:docGrid w:type="linesAndChars" w:linePitch="312" w:charSpace="0"/>
        </w:sectPr>
      </w:pPr>
    </w:p>
    <w:p w14:paraId="2BB463E6">
      <w:pPr>
        <w:spacing w:line="360" w:lineRule="auto"/>
        <w:ind w:firstLine="482" w:firstLineChars="200"/>
        <w:rPr>
          <w:rFonts w:hint="default" w:ascii="宋体" w:hAnsi="宋体"/>
          <w:b/>
          <w:sz w:val="24"/>
        </w:rPr>
      </w:pPr>
      <w:r>
        <w:rPr>
          <w:rFonts w:hint="default" w:ascii="宋体" w:hAnsi="宋体"/>
          <w:b/>
          <w:sz w:val="24"/>
        </w:rPr>
        <w:t>5.3</w:t>
      </w:r>
      <w:r>
        <w:rPr>
          <w:rFonts w:hint="eastAsia" w:ascii="宋体" w:hAnsi="宋体"/>
          <w:b/>
          <w:sz w:val="24"/>
        </w:rPr>
        <w:t>-2：中小企业承诺函（服务）</w:t>
      </w:r>
    </w:p>
    <w:p w14:paraId="2DC6A00B">
      <w:pPr>
        <w:wordWrap w:val="0"/>
        <w:spacing w:line="360" w:lineRule="auto"/>
        <w:ind w:firstLine="480" w:firstLineChars="200"/>
        <w:rPr>
          <w:rFonts w:hint="default" w:ascii="宋体" w:hAnsi="宋体"/>
          <w:sz w:val="24"/>
        </w:rPr>
      </w:pPr>
      <w:r>
        <w:rPr>
          <w:rFonts w:hint="eastAsia" w:ascii="宋体" w:hAnsi="宋体"/>
          <w:sz w:val="24"/>
        </w:rPr>
        <w:t>本公司（联合体）参加贵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14:paraId="02AB1046">
      <w:pPr>
        <w:wordWrap w:val="0"/>
        <w:spacing w:line="360" w:lineRule="auto"/>
        <w:ind w:left="105" w:leftChars="50" w:firstLine="360" w:firstLineChars="150"/>
        <w:rPr>
          <w:rFonts w:hint="default" w:ascii="宋体" w:hAnsi="宋体"/>
          <w:sz w:val="24"/>
        </w:rPr>
      </w:pPr>
      <w:r>
        <w:rPr>
          <w:rFonts w:hint="eastAsia" w:ascii="宋体" w:hAnsi="宋体"/>
          <w:sz w:val="24"/>
        </w:rPr>
        <w:t>1.根据《政府采购促进中小企业发展管理办法》（财库﹝2020﹞46 号）的规定，</w:t>
      </w:r>
      <w:r>
        <w:rPr>
          <w:rFonts w:hint="eastAsia" w:ascii="宋体" w:hAnsi="宋体"/>
          <w:b/>
          <w:sz w:val="24"/>
        </w:rPr>
        <w:t>服务全部由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承接</w:t>
      </w:r>
      <w:r>
        <w:rPr>
          <w:rFonts w:hint="eastAsia" w:ascii="宋体" w:hAnsi="宋体"/>
          <w:sz w:val="24"/>
        </w:rPr>
        <w:t>。</w:t>
      </w:r>
    </w:p>
    <w:p w14:paraId="07640AB4">
      <w:pPr>
        <w:wordWrap w:val="0"/>
        <w:spacing w:line="360" w:lineRule="auto"/>
        <w:ind w:firstLine="480" w:firstLineChars="200"/>
        <w:rPr>
          <w:rFonts w:hint="default" w:ascii="宋体" w:hAnsi="宋体"/>
          <w:sz w:val="24"/>
        </w:rPr>
      </w:pPr>
      <w:r>
        <w:rPr>
          <w:rFonts w:hint="eastAsia" w:ascii="宋体" w:hAnsi="宋体"/>
          <w:sz w:val="24"/>
        </w:rPr>
        <w:t>2.上述企业，不属于大企业的分支机构，不存在控股股东为大企业的情形，也不存在与大企业的负责人为同一人的情形。</w:t>
      </w:r>
    </w:p>
    <w:p w14:paraId="46C48609">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14:paraId="1BB2C096">
      <w:pPr>
        <w:wordWrap w:val="0"/>
        <w:spacing w:line="360" w:lineRule="auto"/>
        <w:ind w:left="1091" w:hanging="1091" w:hangingChars="453"/>
        <w:jc w:val="left"/>
        <w:rPr>
          <w:rFonts w:hint="default" w:ascii="宋体" w:hAnsi="宋体"/>
          <w:b/>
          <w:sz w:val="24"/>
          <w:lang w:val="zh-CN"/>
        </w:rPr>
      </w:pPr>
    </w:p>
    <w:p w14:paraId="74F02D00">
      <w:pPr>
        <w:wordWrap w:val="0"/>
        <w:spacing w:line="360" w:lineRule="auto"/>
        <w:ind w:left="1091" w:hanging="1091" w:hangingChars="453"/>
        <w:jc w:val="left"/>
        <w:rPr>
          <w:rFonts w:hint="default" w:ascii="宋体" w:hAnsi="宋体"/>
          <w:sz w:val="24"/>
        </w:rPr>
      </w:pPr>
      <w:r>
        <w:rPr>
          <w:rFonts w:hint="eastAsia" w:ascii="宋体" w:hAnsi="宋体"/>
          <w:b/>
          <w:sz w:val="24"/>
          <w:lang w:val="zh-CN"/>
        </w:rPr>
        <w:t>说明：</w:t>
      </w:r>
      <w:r>
        <w:rPr>
          <w:rFonts w:hint="eastAsia" w:ascii="宋体" w:hAnsi="宋体"/>
          <w:sz w:val="24"/>
        </w:rPr>
        <w:t>1、应</w:t>
      </w:r>
      <w:r>
        <w:rPr>
          <w:rFonts w:hint="eastAsia" w:ascii="宋体" w:hAnsi="宋体"/>
          <w:sz w:val="24"/>
          <w:lang w:val="zh-CN"/>
        </w:rPr>
        <w:t>按上述格式及内容进行填写,否则可能被视为无效承诺；</w:t>
      </w:r>
    </w:p>
    <w:p w14:paraId="3B861B66">
      <w:pPr>
        <w:wordWrap w:val="0"/>
        <w:spacing w:line="360" w:lineRule="auto"/>
        <w:ind w:left="1087" w:hanging="1087" w:hangingChars="453"/>
        <w:jc w:val="left"/>
        <w:rPr>
          <w:rFonts w:hint="default" w:ascii="宋体" w:hAnsi="宋体"/>
          <w:sz w:val="24"/>
          <w:lang w:val="zh-CN"/>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14:paraId="31A66B0B">
      <w:pPr>
        <w:wordWrap w:val="0"/>
        <w:spacing w:before="100" w:beforeAutospacing="1" w:after="100" w:afterAutospacing="1" w:line="360" w:lineRule="auto"/>
        <w:ind w:firstLine="3436" w:firstLineChars="1432"/>
        <w:rPr>
          <w:rFonts w:hint="default" w:ascii="宋体" w:hAnsi="宋体"/>
          <w:sz w:val="24"/>
          <w:lang w:val="zh-CN"/>
        </w:rPr>
      </w:pPr>
      <w:r>
        <w:rPr>
          <w:rFonts w:hint="eastAsia" w:ascii="宋体" w:hAnsi="宋体"/>
          <w:sz w:val="24"/>
          <w:lang w:val="zh-CN"/>
        </w:rPr>
        <w:t>供应商（公章）：</w:t>
      </w:r>
      <w:r>
        <w:rPr>
          <w:rFonts w:hint="eastAsia" w:ascii="宋体" w:hAnsi="宋体"/>
          <w:sz w:val="24"/>
          <w:u w:val="single"/>
          <w:lang w:val="zh-CN"/>
        </w:rPr>
        <w:t xml:space="preserve">                              </w:t>
      </w:r>
    </w:p>
    <w:p w14:paraId="03F52716">
      <w:pPr>
        <w:wordWrap w:val="0"/>
        <w:spacing w:before="100" w:beforeAutospacing="1" w:after="100" w:afterAutospacing="1" w:line="360" w:lineRule="auto"/>
        <w:ind w:firstLine="3436" w:firstLineChars="1432"/>
        <w:rPr>
          <w:rFonts w:hint="default" w:ascii="宋体" w:hAnsi="宋体"/>
          <w:sz w:val="24"/>
          <w:u w:val="single"/>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14:paraId="711D19BE">
      <w:pPr>
        <w:pStyle w:val="6"/>
        <w:wordWrap w:val="0"/>
        <w:spacing w:line="360" w:lineRule="auto"/>
        <w:rPr>
          <w:rFonts w:hint="default" w:ascii="宋体" w:hAnsi="宋体"/>
          <w:szCs w:val="24"/>
        </w:rPr>
      </w:pPr>
      <w:r>
        <w:rPr>
          <w:rFonts w:hint="default" w:ascii="宋体" w:hAnsi="宋体"/>
          <w:szCs w:val="24"/>
        </w:rPr>
        <w:br w:type="page"/>
      </w:r>
    </w:p>
    <w:p w14:paraId="53B855C6">
      <w:pPr>
        <w:spacing w:line="360" w:lineRule="auto"/>
        <w:ind w:firstLine="482" w:firstLineChars="200"/>
        <w:rPr>
          <w:rFonts w:hint="default" w:ascii="宋体" w:hAnsi="宋体"/>
          <w:b/>
          <w:sz w:val="24"/>
        </w:rPr>
      </w:pPr>
      <w:bookmarkStart w:id="23" w:name="_Toc106962850"/>
      <w:bookmarkStart w:id="24" w:name="_Toc107561305"/>
      <w:r>
        <w:rPr>
          <w:rFonts w:hint="default" w:ascii="宋体" w:hAnsi="宋体"/>
          <w:b/>
          <w:sz w:val="24"/>
        </w:rPr>
        <w:t>5.4</w:t>
      </w:r>
      <w:r>
        <w:rPr>
          <w:rFonts w:hint="eastAsia" w:ascii="宋体" w:hAnsi="宋体"/>
          <w:b/>
          <w:sz w:val="24"/>
        </w:rPr>
        <w:t>监狱企业证明文件</w:t>
      </w:r>
    </w:p>
    <w:p w14:paraId="5EBEB971">
      <w:pPr>
        <w:adjustRightInd w:val="0"/>
        <w:snapToGrid w:val="0"/>
        <w:spacing w:line="360" w:lineRule="auto"/>
        <w:ind w:firstLine="480" w:firstLineChars="200"/>
        <w:jc w:val="left"/>
        <w:rPr>
          <w:rFonts w:hint="default" w:ascii="宋体" w:hAnsi="宋体"/>
          <w:sz w:val="24"/>
        </w:rPr>
      </w:pPr>
      <w:r>
        <w:rPr>
          <w:rFonts w:hint="eastAsia" w:ascii="宋体" w:hAnsi="宋体"/>
          <w:sz w:val="24"/>
        </w:rPr>
        <w:t>（监狱企业应提供由省级及以上监狱管理局、戒毒管理局（含新疆生产建设兵团）出具的监狱企业的证明文件，格式自行编写）</w:t>
      </w:r>
    </w:p>
    <w:p w14:paraId="45369C19">
      <w:pPr>
        <w:spacing w:line="360" w:lineRule="auto"/>
        <w:rPr>
          <w:rFonts w:hint="default" w:ascii="宋体" w:hAnsi="宋体"/>
          <w:b/>
          <w:sz w:val="24"/>
        </w:rPr>
      </w:pPr>
    </w:p>
    <w:p w14:paraId="6A685F52">
      <w:pPr>
        <w:spacing w:line="360" w:lineRule="auto"/>
        <w:ind w:firstLine="482" w:firstLineChars="200"/>
        <w:rPr>
          <w:rFonts w:hint="default" w:ascii="宋体" w:hAnsi="宋体"/>
          <w:b/>
          <w:sz w:val="24"/>
        </w:rPr>
      </w:pPr>
      <w:r>
        <w:rPr>
          <w:rFonts w:hint="eastAsia" w:ascii="宋体" w:hAnsi="宋体"/>
          <w:b/>
          <w:sz w:val="24"/>
        </w:rPr>
        <w:t>5.5残疾人福利性单位承诺函</w:t>
      </w:r>
      <w:bookmarkEnd w:id="23"/>
      <w:bookmarkEnd w:id="24"/>
    </w:p>
    <w:p w14:paraId="4727C792">
      <w:pPr>
        <w:adjustRightInd w:val="0"/>
        <w:snapToGrid w:val="0"/>
        <w:spacing w:line="360" w:lineRule="auto"/>
        <w:ind w:firstLine="480" w:firstLineChars="200"/>
        <w:jc w:val="left"/>
        <w:rPr>
          <w:rFonts w:hint="default" w:ascii="宋体" w:hAnsi="宋体"/>
          <w:sz w:val="24"/>
        </w:rPr>
      </w:pPr>
      <w:r>
        <w:rPr>
          <w:rFonts w:hint="eastAsia" w:ascii="宋体" w:hAnsi="宋体"/>
          <w:sz w:val="24"/>
        </w:rPr>
        <w:t>（符合条件的可选择提供，专门面向或部分预留给中小企业采购的项目或采购包，承担预留份额的应选择提供）</w:t>
      </w:r>
    </w:p>
    <w:p w14:paraId="5B100180">
      <w:pPr>
        <w:spacing w:line="360" w:lineRule="auto"/>
        <w:rPr>
          <w:rFonts w:hint="default" w:ascii="宋体" w:hAnsi="宋体"/>
          <w:b/>
          <w:sz w:val="24"/>
        </w:rPr>
      </w:pPr>
    </w:p>
    <w:p w14:paraId="5E173AEA">
      <w:pPr>
        <w:spacing w:line="360" w:lineRule="auto"/>
        <w:ind w:firstLine="482" w:firstLineChars="200"/>
        <w:rPr>
          <w:rFonts w:hint="default" w:ascii="宋体" w:hAnsi="宋体"/>
          <w:b/>
          <w:sz w:val="24"/>
        </w:rPr>
      </w:pPr>
      <w:r>
        <w:rPr>
          <w:rFonts w:hint="default" w:ascii="宋体" w:hAnsi="宋体"/>
          <w:b/>
          <w:sz w:val="24"/>
        </w:rPr>
        <w:t>5.5</w:t>
      </w:r>
      <w:r>
        <w:rPr>
          <w:rFonts w:hint="eastAsia" w:ascii="宋体" w:hAnsi="宋体"/>
          <w:b/>
          <w:sz w:val="24"/>
        </w:rPr>
        <w:t>-1：残疾人福利性单位承诺函（货物）</w:t>
      </w:r>
    </w:p>
    <w:p w14:paraId="798AA23A">
      <w:pPr>
        <w:wordWrap w:val="0"/>
        <w:spacing w:line="360" w:lineRule="auto"/>
        <w:ind w:firstLine="480" w:firstLineChars="200"/>
        <w:rPr>
          <w:rFonts w:hint="default" w:ascii="宋体" w:hAnsi="宋体"/>
          <w:sz w:val="24"/>
        </w:rPr>
      </w:pPr>
      <w:r>
        <w:rPr>
          <w:rFonts w:hint="eastAsia" w:ascii="宋体" w:hAnsi="宋体"/>
          <w:sz w:val="24"/>
        </w:rPr>
        <w:t>本公司（联合体）参加贵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14:paraId="4643522E">
      <w:pPr>
        <w:wordWrap w:val="0"/>
        <w:spacing w:line="360" w:lineRule="auto"/>
        <w:ind w:firstLine="480" w:firstLineChars="200"/>
        <w:rPr>
          <w:rFonts w:hint="default" w:ascii="宋体" w:hAnsi="宋体"/>
          <w:sz w:val="24"/>
        </w:rPr>
      </w:pPr>
      <w:r>
        <w:rPr>
          <w:rFonts w:hint="eastAsia" w:ascii="宋体" w:hAnsi="宋体"/>
          <w:sz w:val="24"/>
        </w:rPr>
        <w:t>1.根据《财政部 民政部 中国残疾人联合会关于促进残疾人就业政府采购政策的通知》（财库〔2017〕141号）的规定，本公司（联合体）提供的货物</w:t>
      </w:r>
      <w:r>
        <w:rPr>
          <w:rFonts w:hint="eastAsia" w:ascii="宋体" w:hAnsi="宋体"/>
          <w:b/>
          <w:sz w:val="24"/>
        </w:rPr>
        <w:t>全部由</w:t>
      </w:r>
      <w:r>
        <w:rPr>
          <w:rFonts w:hint="eastAsia" w:ascii="宋体" w:hAnsi="宋体"/>
          <w:sz w:val="24"/>
        </w:rPr>
        <w:t>符合政策要求的</w:t>
      </w:r>
      <w:r>
        <w:rPr>
          <w:rFonts w:hint="eastAsia" w:ascii="宋体" w:hAnsi="宋体"/>
          <w:b/>
          <w:sz w:val="24"/>
        </w:rPr>
        <w:t>残疾人福利性单位</w:t>
      </w:r>
      <w:r>
        <w:rPr>
          <w:rFonts w:hint="eastAsia" w:ascii="宋体" w:hAnsi="宋体"/>
          <w:sz w:val="24"/>
        </w:rPr>
        <w:t>（含联合体中的残疾人福利性单位、签订分包意向协议的残疾人福利性单位）</w:t>
      </w:r>
      <w:r>
        <w:rPr>
          <w:rFonts w:hint="eastAsia" w:ascii="宋体" w:hAnsi="宋体"/>
          <w:b/>
          <w:sz w:val="24"/>
        </w:rPr>
        <w:t>制造</w:t>
      </w:r>
      <w:r>
        <w:rPr>
          <w:rFonts w:hint="eastAsia" w:ascii="宋体" w:hAnsi="宋体"/>
          <w:sz w:val="24"/>
        </w:rPr>
        <w:t>。</w:t>
      </w:r>
    </w:p>
    <w:p w14:paraId="5FD34B5A">
      <w:pPr>
        <w:wordWrap w:val="0"/>
        <w:spacing w:line="360" w:lineRule="auto"/>
        <w:ind w:firstLine="480" w:firstLineChars="200"/>
        <w:rPr>
          <w:rFonts w:hint="default" w:ascii="宋体" w:hAnsi="宋体"/>
          <w:sz w:val="24"/>
        </w:rPr>
      </w:pPr>
      <w:r>
        <w:rPr>
          <w:rFonts w:hint="eastAsia" w:ascii="宋体" w:hAnsi="宋体"/>
          <w:sz w:val="24"/>
        </w:rPr>
        <w:t>2.上述企业，不属于大企业的分支机构，不存在控股股东为大企业的情形，也不存在与大企业的负责人为同一人的情形。</w:t>
      </w:r>
    </w:p>
    <w:p w14:paraId="38F5EEE1">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14:paraId="5809A2BD">
      <w:pPr>
        <w:wordWrap w:val="0"/>
        <w:spacing w:line="360" w:lineRule="auto"/>
        <w:ind w:left="1091" w:hanging="1091" w:hangingChars="453"/>
        <w:jc w:val="left"/>
        <w:rPr>
          <w:rFonts w:hint="default" w:ascii="宋体" w:hAnsi="宋体"/>
          <w:b/>
          <w:sz w:val="24"/>
        </w:rPr>
      </w:pPr>
    </w:p>
    <w:p w14:paraId="559CE148">
      <w:pPr>
        <w:wordWrap w:val="0"/>
        <w:spacing w:line="360" w:lineRule="auto"/>
        <w:ind w:left="1091" w:hanging="1091" w:hangingChars="453"/>
        <w:jc w:val="left"/>
        <w:rPr>
          <w:rFonts w:hint="default" w:ascii="宋体" w:hAnsi="宋体"/>
          <w:sz w:val="24"/>
        </w:rPr>
      </w:pPr>
      <w:r>
        <w:rPr>
          <w:rFonts w:hint="eastAsia" w:ascii="宋体" w:hAnsi="宋体"/>
          <w:b/>
          <w:sz w:val="24"/>
        </w:rPr>
        <w:t>说明：</w:t>
      </w:r>
      <w:r>
        <w:rPr>
          <w:rFonts w:hint="eastAsia" w:ascii="宋体" w:hAnsi="宋体"/>
          <w:sz w:val="24"/>
        </w:rPr>
        <w:t>1、</w:t>
      </w:r>
      <w:r>
        <w:rPr>
          <w:rFonts w:hint="eastAsia" w:ascii="宋体" w:hAnsi="宋体"/>
          <w:sz w:val="24"/>
          <w:lang w:val="zh-CN"/>
        </w:rPr>
        <w:t>应按上述格式及内容进行填写,否则可能被视为无效承诺；</w:t>
      </w:r>
    </w:p>
    <w:p w14:paraId="45077AAF">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14:paraId="3E6B33F1">
      <w:pPr>
        <w:wordWrap w:val="0"/>
        <w:spacing w:before="100" w:beforeAutospacing="1" w:after="100" w:afterAutospacing="1" w:line="360" w:lineRule="auto"/>
        <w:ind w:firstLine="3316" w:firstLineChars="1382"/>
        <w:rPr>
          <w:rFonts w:hint="default" w:ascii="宋体" w:hAnsi="宋体"/>
          <w:sz w:val="24"/>
          <w:lang w:val="zh-CN"/>
        </w:rPr>
      </w:pPr>
      <w:r>
        <w:rPr>
          <w:rFonts w:hint="eastAsia" w:ascii="宋体" w:hAnsi="宋体"/>
          <w:sz w:val="24"/>
          <w:lang w:val="zh-CN"/>
        </w:rPr>
        <w:t>供应商</w:t>
      </w:r>
      <w:r>
        <w:rPr>
          <w:rFonts w:hint="eastAsia" w:ascii="宋体" w:hAnsi="宋体"/>
          <w:sz w:val="24"/>
        </w:rPr>
        <w:t>（公章）</w:t>
      </w:r>
      <w:r>
        <w:rPr>
          <w:rFonts w:hint="eastAsia" w:ascii="宋体" w:hAnsi="宋体"/>
          <w:sz w:val="24"/>
          <w:lang w:val="zh-CN"/>
        </w:rPr>
        <w:t>：</w:t>
      </w:r>
      <w:r>
        <w:rPr>
          <w:rFonts w:hint="eastAsia" w:ascii="宋体" w:hAnsi="宋体"/>
          <w:sz w:val="24"/>
          <w:u w:val="single"/>
          <w:lang w:val="zh-CN"/>
        </w:rPr>
        <w:t xml:space="preserve">                         </w:t>
      </w:r>
    </w:p>
    <w:p w14:paraId="56031F1C">
      <w:pPr>
        <w:wordWrap w:val="0"/>
        <w:spacing w:before="100" w:beforeAutospacing="1" w:after="100" w:afterAutospacing="1" w:line="360" w:lineRule="auto"/>
        <w:ind w:firstLine="3316" w:firstLineChars="1382"/>
        <w:rPr>
          <w:rFonts w:hint="default" w:ascii="宋体" w:hAnsi="宋体"/>
          <w:sz w:val="24"/>
        </w:rPr>
        <w:sectPr>
          <w:pgSz w:w="11906" w:h="16838"/>
          <w:pgMar w:top="1134" w:right="1191" w:bottom="1134" w:left="1191" w:header="851" w:footer="992" w:gutter="0"/>
          <w:cols w:space="425" w:num="1"/>
          <w:docGrid w:type="lines" w:linePitch="312" w:charSpace="0"/>
        </w:sect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p>
    <w:p w14:paraId="570FCD60">
      <w:pPr>
        <w:spacing w:line="360" w:lineRule="auto"/>
        <w:ind w:firstLine="482" w:firstLineChars="200"/>
        <w:rPr>
          <w:rFonts w:hint="default" w:ascii="宋体" w:hAnsi="宋体"/>
          <w:b/>
          <w:sz w:val="24"/>
        </w:rPr>
      </w:pPr>
      <w:r>
        <w:rPr>
          <w:rFonts w:hint="default" w:ascii="宋体" w:hAnsi="宋体"/>
          <w:b/>
          <w:sz w:val="24"/>
        </w:rPr>
        <w:t>5.5</w:t>
      </w:r>
      <w:r>
        <w:rPr>
          <w:rFonts w:hint="eastAsia" w:ascii="宋体" w:hAnsi="宋体"/>
          <w:b/>
          <w:sz w:val="24"/>
        </w:rPr>
        <w:t>-2：残疾人福利性单位承诺函（服务）</w:t>
      </w:r>
    </w:p>
    <w:p w14:paraId="617CBF9B">
      <w:pPr>
        <w:wordWrap w:val="0"/>
        <w:spacing w:line="360" w:lineRule="auto"/>
        <w:ind w:firstLine="480" w:firstLineChars="200"/>
        <w:rPr>
          <w:rFonts w:hint="default" w:ascii="宋体" w:hAnsi="宋体"/>
          <w:sz w:val="24"/>
        </w:rPr>
      </w:pPr>
      <w:r>
        <w:rPr>
          <w:rFonts w:hint="eastAsia" w:ascii="宋体" w:hAnsi="宋体"/>
          <w:sz w:val="24"/>
        </w:rPr>
        <w:t>本公司（联合体）参加贵</w:t>
      </w:r>
      <w:r>
        <w:rPr>
          <w:rFonts w:hint="eastAsia" w:ascii="宋体" w:hAnsi="宋体"/>
          <w:sz w:val="24"/>
          <w:lang w:val="en-US" w:eastAsia="zh-CN"/>
        </w:rPr>
        <w:t>单位</w:t>
      </w:r>
      <w:r>
        <w:rPr>
          <w:rFonts w:hint="eastAsia" w:ascii="宋体" w:hAnsi="宋体"/>
          <w:sz w:val="24"/>
        </w:rPr>
        <w:t>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14:paraId="17217CD8">
      <w:pPr>
        <w:wordWrap w:val="0"/>
        <w:spacing w:line="360" w:lineRule="auto"/>
        <w:ind w:firstLine="480" w:firstLineChars="200"/>
        <w:rPr>
          <w:rFonts w:hint="default" w:ascii="宋体" w:hAnsi="宋体"/>
          <w:sz w:val="24"/>
        </w:rPr>
      </w:pPr>
      <w:r>
        <w:rPr>
          <w:rFonts w:hint="eastAsia" w:ascii="宋体" w:hAnsi="宋体"/>
          <w:sz w:val="24"/>
        </w:rPr>
        <w:t>1.根据《政府采购促进中小企业发展管理办法》（财库﹝2020﹞46 号）的规定，</w:t>
      </w:r>
      <w:r>
        <w:rPr>
          <w:rFonts w:hint="eastAsia" w:ascii="宋体" w:hAnsi="宋体"/>
          <w:b/>
          <w:sz w:val="24"/>
        </w:rPr>
        <w:t>服务全部由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承接</w:t>
      </w:r>
      <w:r>
        <w:rPr>
          <w:rFonts w:hint="eastAsia" w:ascii="宋体" w:hAnsi="宋体"/>
          <w:sz w:val="24"/>
        </w:rPr>
        <w:t>。</w:t>
      </w:r>
    </w:p>
    <w:p w14:paraId="2823BB73">
      <w:pPr>
        <w:wordWrap w:val="0"/>
        <w:spacing w:line="360" w:lineRule="auto"/>
        <w:ind w:firstLine="480" w:firstLineChars="200"/>
        <w:rPr>
          <w:rFonts w:hint="default" w:ascii="宋体" w:hAnsi="宋体"/>
          <w:sz w:val="24"/>
        </w:rPr>
      </w:pPr>
      <w:r>
        <w:rPr>
          <w:rFonts w:hint="eastAsia" w:ascii="宋体" w:hAnsi="宋体"/>
          <w:sz w:val="24"/>
        </w:rPr>
        <w:t>2</w:t>
      </w:r>
      <w:r>
        <w:rPr>
          <w:rFonts w:hint="default" w:ascii="宋体" w:hAnsi="宋体"/>
          <w:sz w:val="24"/>
        </w:rPr>
        <w:t>.</w:t>
      </w:r>
      <w:r>
        <w:rPr>
          <w:rFonts w:hint="eastAsia" w:ascii="宋体" w:hAnsi="宋体"/>
          <w:sz w:val="24"/>
        </w:rPr>
        <w:t>上述企业，不属于大企业的分支机构，不存在控股股东为大企业的情形，也不存在与大企业的负责人为同一人的情形。</w:t>
      </w:r>
    </w:p>
    <w:p w14:paraId="3DCB8E18">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14:paraId="7E72DE80">
      <w:pPr>
        <w:wordWrap w:val="0"/>
        <w:spacing w:line="360" w:lineRule="auto"/>
        <w:ind w:left="1091" w:hanging="1091" w:hangingChars="453"/>
        <w:jc w:val="left"/>
        <w:rPr>
          <w:rFonts w:hint="default" w:ascii="宋体" w:hAnsi="宋体"/>
          <w:b/>
          <w:sz w:val="24"/>
          <w:lang w:val="zh-CN"/>
        </w:rPr>
      </w:pPr>
    </w:p>
    <w:p w14:paraId="392A4063">
      <w:pPr>
        <w:wordWrap w:val="0"/>
        <w:spacing w:line="360" w:lineRule="auto"/>
        <w:ind w:left="1091" w:hanging="1091" w:hangingChars="453"/>
        <w:jc w:val="left"/>
        <w:rPr>
          <w:rFonts w:hint="default" w:ascii="宋体" w:hAnsi="宋体"/>
          <w:sz w:val="24"/>
        </w:rPr>
      </w:pPr>
      <w:r>
        <w:rPr>
          <w:rFonts w:hint="eastAsia" w:ascii="宋体" w:hAnsi="宋体"/>
          <w:b/>
          <w:sz w:val="24"/>
          <w:lang w:val="zh-CN"/>
        </w:rPr>
        <w:t>说明：</w:t>
      </w:r>
      <w:r>
        <w:rPr>
          <w:rFonts w:hint="eastAsia" w:ascii="宋体" w:hAnsi="宋体"/>
          <w:sz w:val="24"/>
        </w:rPr>
        <w:t>1、</w:t>
      </w:r>
      <w:r>
        <w:rPr>
          <w:rFonts w:hint="eastAsia" w:ascii="宋体" w:hAnsi="宋体"/>
          <w:sz w:val="24"/>
          <w:lang w:val="zh-CN"/>
        </w:rPr>
        <w:t>应按上述格式及内容进行填写,否则可能被视为无效承诺；</w:t>
      </w:r>
    </w:p>
    <w:p w14:paraId="6424DAE5">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14:paraId="4B420685">
      <w:pPr>
        <w:wordWrap w:val="0"/>
        <w:spacing w:before="100" w:beforeAutospacing="1" w:after="100" w:afterAutospacing="1" w:line="360" w:lineRule="auto"/>
        <w:ind w:firstLine="3316" w:firstLineChars="1382"/>
        <w:rPr>
          <w:rFonts w:hint="default" w:ascii="宋体" w:hAnsi="宋体"/>
          <w:sz w:val="24"/>
          <w:lang w:val="zh-CN"/>
        </w:rPr>
      </w:pPr>
      <w:r>
        <w:rPr>
          <w:rFonts w:hint="eastAsia" w:ascii="宋体" w:hAnsi="宋体"/>
          <w:sz w:val="24"/>
          <w:lang w:val="zh-CN"/>
        </w:rPr>
        <w:t>供应商</w:t>
      </w:r>
      <w:r>
        <w:rPr>
          <w:rFonts w:hint="eastAsia" w:ascii="宋体" w:hAnsi="宋体"/>
          <w:sz w:val="24"/>
        </w:rPr>
        <w:t>（公章）</w:t>
      </w:r>
      <w:r>
        <w:rPr>
          <w:rFonts w:hint="eastAsia" w:ascii="宋体" w:hAnsi="宋体"/>
          <w:sz w:val="24"/>
          <w:lang w:val="zh-CN"/>
        </w:rPr>
        <w:t>：</w:t>
      </w:r>
      <w:r>
        <w:rPr>
          <w:rFonts w:hint="eastAsia" w:ascii="宋体" w:hAnsi="宋体"/>
          <w:sz w:val="24"/>
          <w:u w:val="single"/>
          <w:lang w:val="zh-CN"/>
        </w:rPr>
        <w:t xml:space="preserve">                         </w:t>
      </w:r>
    </w:p>
    <w:p w14:paraId="034F0C16">
      <w:pPr>
        <w:wordWrap w:val="0"/>
        <w:spacing w:before="100" w:beforeAutospacing="1" w:after="100" w:afterAutospacing="1" w:line="360" w:lineRule="auto"/>
        <w:ind w:firstLine="3316" w:firstLineChars="1382"/>
        <w:rPr>
          <w:rFonts w:hint="default" w:ascii="宋体" w:hAnsi="宋体"/>
          <w:sz w:val="24"/>
          <w:u w:val="single"/>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14:paraId="74347AB2">
      <w:pPr>
        <w:spacing w:line="360" w:lineRule="auto"/>
        <w:jc w:val="left"/>
        <w:rPr>
          <w:rFonts w:hint="default" w:ascii="宋体" w:hAnsi="宋体" w:cs="@仿宋_GB2312"/>
          <w:b/>
          <w:sz w:val="24"/>
        </w:rPr>
      </w:pPr>
      <w:r>
        <w:rPr>
          <w:rFonts w:hint="eastAsia" w:ascii="宋体" w:hAnsi="宋体" w:cs="@仿宋_GB2312"/>
          <w:b/>
          <w:sz w:val="24"/>
        </w:rPr>
        <w:t>备注</w:t>
      </w:r>
      <w:r>
        <w:rPr>
          <w:rFonts w:hint="default" w:ascii="宋体" w:hAnsi="宋体" w:cs="@仿宋_GB2312"/>
          <w:b/>
          <w:sz w:val="24"/>
        </w:rPr>
        <w:t>：</w:t>
      </w:r>
    </w:p>
    <w:p w14:paraId="00ACC44D">
      <w:pPr>
        <w:wordWrap w:val="0"/>
        <w:adjustRightInd w:val="0"/>
        <w:snapToGrid w:val="0"/>
        <w:spacing w:line="360" w:lineRule="auto"/>
        <w:ind w:firstLine="482" w:firstLineChars="200"/>
        <w:jc w:val="left"/>
        <w:rPr>
          <w:rFonts w:hint="default" w:ascii="宋体" w:hAnsi="宋体"/>
          <w:sz w:val="24"/>
        </w:rPr>
      </w:pPr>
      <w:r>
        <w:rPr>
          <w:rFonts w:hint="eastAsia" w:ascii="宋体" w:hAnsi="宋体" w:cs="@仿宋_GB2312"/>
          <w:b/>
          <w:sz w:val="24"/>
        </w:rPr>
        <w:t>（1）中小企业划型标准：</w:t>
      </w:r>
      <w:r>
        <w:rPr>
          <w:rFonts w:hint="eastAsia" w:ascii="宋体" w:hAnsi="宋体"/>
          <w:sz w:val="24"/>
        </w:rPr>
        <w:t>依据</w:t>
      </w:r>
      <w:r>
        <w:rPr>
          <w:rFonts w:hint="default" w:ascii="宋体" w:hAnsi="宋体"/>
          <w:sz w:val="24"/>
        </w:rPr>
        <w:t>工业和信息化部 国家统计局 国家发改委 财政部</w:t>
      </w:r>
      <w:r>
        <w:rPr>
          <w:rFonts w:hint="eastAsia" w:ascii="宋体" w:hAnsi="宋体"/>
          <w:sz w:val="24"/>
        </w:rPr>
        <w:t>《</w:t>
      </w:r>
      <w:r>
        <w:rPr>
          <w:rFonts w:hint="default" w:ascii="宋体" w:hAnsi="宋体"/>
          <w:sz w:val="24"/>
        </w:rPr>
        <w:t>关于印发中小企业划型标准规定的通知</w:t>
      </w:r>
      <w:r>
        <w:rPr>
          <w:rFonts w:hint="eastAsia" w:ascii="宋体" w:hAnsi="宋体"/>
          <w:sz w:val="24"/>
        </w:rPr>
        <w:t>》</w:t>
      </w:r>
      <w:r>
        <w:rPr>
          <w:rFonts w:hint="default" w:ascii="宋体" w:hAnsi="宋体"/>
          <w:sz w:val="24"/>
        </w:rPr>
        <w:t>（工信部联企业〔2011〕300号）</w:t>
      </w:r>
      <w:r>
        <w:rPr>
          <w:rFonts w:hint="eastAsia" w:ascii="宋体" w:hAnsi="宋体"/>
          <w:sz w:val="24"/>
        </w:rPr>
        <w:t>（</w:t>
      </w:r>
      <w:r>
        <w:fldChar w:fldCharType="begin"/>
      </w:r>
      <w:r>
        <w:instrText xml:space="preserve">HYPERLINK "https://www.miit.gov.cn/jgsj/qyj/wjfb/art/2020/art_235af1ade45c4865957adeed23f9d949.html"</w:instrText>
      </w:r>
      <w:r>
        <w:fldChar w:fldCharType="separate"/>
      </w:r>
      <w:r>
        <w:rPr>
          <w:rStyle w:val="14"/>
          <w:rFonts w:hint="default" w:ascii="宋体" w:hAnsi="宋体"/>
          <w:sz w:val="24"/>
        </w:rPr>
        <w:t>https://www.miit.gov.cn/jgsj/qyj/wjfb/art/2020/art_235af1ade45c4865957adeed23f9d949.html</w:t>
      </w:r>
      <w:r>
        <w:fldChar w:fldCharType="end"/>
      </w:r>
      <w:r>
        <w:rPr>
          <w:rFonts w:hint="eastAsia" w:ascii="宋体" w:hAnsi="宋体"/>
          <w:sz w:val="24"/>
        </w:rPr>
        <w:t>）。供应商可通过工业和信息化部开发的中小企业规模类型自测小程序在线自测，国务院客户端和工业和信息化部网站（</w:t>
      </w:r>
      <w:r>
        <w:fldChar w:fldCharType="begin"/>
      </w:r>
      <w:r>
        <w:instrText xml:space="preserve">HYPERLINK "https://www.miit.gov.cn/jgsj/qyj/gzdt/art/2020/art_2b95d74c127649649c10be4ef6044609.html"</w:instrText>
      </w:r>
      <w:r>
        <w:fldChar w:fldCharType="separate"/>
      </w:r>
      <w:r>
        <w:rPr>
          <w:rStyle w:val="14"/>
          <w:rFonts w:hint="default" w:ascii="宋体" w:hAnsi="宋体"/>
          <w:sz w:val="24"/>
        </w:rPr>
        <w:t>https://www.miit.gov.cn/jgsj/qyj/gzdt/art/2020/art_2b95d74c127649649c10be4ef6044609.html</w:t>
      </w:r>
      <w:r>
        <w:fldChar w:fldCharType="end"/>
      </w:r>
      <w:r>
        <w:rPr>
          <w:rFonts w:hint="eastAsia" w:ascii="宋体" w:hAnsi="宋体"/>
          <w:sz w:val="24"/>
        </w:rPr>
        <w:t xml:space="preserve"> ）上均有小程序链接。</w:t>
      </w:r>
    </w:p>
    <w:p w14:paraId="6AF3D1C9">
      <w:pPr>
        <w:wordWrap w:val="0"/>
        <w:adjustRightInd w:val="0"/>
        <w:snapToGrid w:val="0"/>
        <w:spacing w:line="360" w:lineRule="auto"/>
        <w:ind w:firstLine="482" w:firstLineChars="200"/>
        <w:rPr>
          <w:rStyle w:val="14"/>
          <w:rFonts w:hint="default" w:ascii="宋体" w:hAnsi="宋体"/>
          <w:sz w:val="24"/>
        </w:rPr>
      </w:pPr>
      <w:r>
        <w:rPr>
          <w:rFonts w:hint="eastAsia" w:ascii="宋体" w:hAnsi="宋体"/>
          <w:b/>
          <w:sz w:val="24"/>
        </w:rPr>
        <w:t>（</w:t>
      </w:r>
      <w:r>
        <w:rPr>
          <w:rFonts w:hint="default" w:ascii="宋体" w:hAnsi="宋体"/>
          <w:b/>
          <w:sz w:val="24"/>
        </w:rPr>
        <w:t>2）</w:t>
      </w:r>
      <w:r>
        <w:rPr>
          <w:rFonts w:hint="eastAsia" w:ascii="宋体" w:hAnsi="宋体"/>
          <w:b/>
          <w:sz w:val="24"/>
        </w:rPr>
        <w:t>享受政府采购支持政策的残疾人福利性单位的标准：</w:t>
      </w:r>
      <w:r>
        <w:rPr>
          <w:rFonts w:hint="eastAsia" w:ascii="宋体" w:hAnsi="宋体"/>
          <w:sz w:val="24"/>
        </w:rPr>
        <w:t>依据财政部民政部中国残疾人联合会关于促进残疾人就业政府采购政策的通知（财库〔2017〕141号)</w:t>
      </w:r>
      <w:r>
        <w:rPr>
          <w:rStyle w:val="14"/>
          <w:rFonts w:hint="eastAsia" w:ascii="宋体" w:hAnsi="宋体"/>
          <w:sz w:val="24"/>
        </w:rPr>
        <w:t>（</w:t>
      </w:r>
      <w:r>
        <w:fldChar w:fldCharType="begin"/>
      </w:r>
      <w:r>
        <w:instrText xml:space="preserve">HYPERLINK "http://www.ccgp.gov.cn/zcfg/mof/201709/t20170904_8787205.htm"</w:instrText>
      </w:r>
      <w:r>
        <w:fldChar w:fldCharType="separate"/>
      </w:r>
      <w:r>
        <w:rPr>
          <w:rStyle w:val="14"/>
          <w:rFonts w:hint="default" w:ascii="宋体" w:hAnsi="宋体"/>
          <w:sz w:val="24"/>
        </w:rPr>
        <w:t>http://www.ccgp.gov.cn/zcfg/mof/201709/t20170904_8787205.htm</w:t>
      </w:r>
      <w:r>
        <w:fldChar w:fldCharType="end"/>
      </w:r>
      <w:r>
        <w:rPr>
          <w:rStyle w:val="14"/>
          <w:rFonts w:hint="eastAsia" w:ascii="宋体" w:hAnsi="宋体"/>
          <w:sz w:val="24"/>
        </w:rPr>
        <w:t>）</w:t>
      </w:r>
    </w:p>
    <w:p w14:paraId="271B41BB">
      <w:pPr>
        <w:spacing w:line="360" w:lineRule="auto"/>
        <w:rPr>
          <w:rFonts w:hint="default" w:ascii="宋体" w:hAnsi="宋体"/>
          <w:b/>
          <w:sz w:val="24"/>
          <w:lang w:val="zh-CN"/>
        </w:rPr>
      </w:pPr>
      <w:r>
        <w:rPr>
          <w:rFonts w:hint="eastAsia" w:ascii="宋体" w:hAnsi="宋体"/>
          <w:b/>
          <w:sz w:val="24"/>
          <w:lang w:val="zh-CN"/>
        </w:rPr>
        <w:t>6、特定资格要求的证明材料</w:t>
      </w:r>
      <w:bookmarkEnd w:id="20"/>
    </w:p>
    <w:p w14:paraId="2F900005">
      <w:pPr>
        <w:spacing w:line="360" w:lineRule="auto"/>
        <w:ind w:firstLine="240" w:firstLineChars="100"/>
        <w:rPr>
          <w:rFonts w:hint="default"/>
          <w:lang w:val="zh-CN"/>
        </w:rPr>
      </w:pPr>
      <w:r>
        <w:rPr>
          <w:rFonts w:hint="eastAsia" w:ascii="宋体" w:hAnsi="宋体"/>
          <w:sz w:val="24"/>
        </w:rPr>
        <w:t>（若有，根据项目要求自行编写）</w:t>
      </w:r>
      <w:bookmarkEnd w:id="21"/>
      <w:bookmarkEnd w:id="22"/>
    </w:p>
    <w:p w14:paraId="4902BC88">
      <w:pPr>
        <w:spacing w:line="360" w:lineRule="auto"/>
        <w:rPr>
          <w:rFonts w:hint="default" w:ascii="宋体" w:hAnsi="宋体"/>
          <w:b/>
          <w:sz w:val="24"/>
          <w:lang w:val="zh-CN"/>
        </w:rPr>
      </w:pPr>
      <w:bookmarkStart w:id="25" w:name="_Toc122527637"/>
      <w:bookmarkStart w:id="26" w:name="_Toc117244383"/>
      <w:bookmarkStart w:id="27" w:name="_Toc117244498"/>
      <w:r>
        <w:rPr>
          <w:rFonts w:hint="eastAsia" w:ascii="宋体" w:hAnsi="宋体" w:cs="Courier New"/>
          <w:b/>
          <w:sz w:val="24"/>
        </w:rPr>
        <w:t>7、供应商认为需要的</w:t>
      </w:r>
      <w:r>
        <w:rPr>
          <w:rFonts w:hint="eastAsia" w:ascii="宋体" w:hAnsi="宋体"/>
          <w:b/>
          <w:sz w:val="24"/>
          <w:lang w:val="zh-CN"/>
        </w:rPr>
        <w:t>其它</w:t>
      </w:r>
      <w:r>
        <w:rPr>
          <w:rFonts w:hint="eastAsia" w:ascii="宋体" w:hAnsi="宋体" w:cs="Courier New"/>
          <w:b/>
          <w:sz w:val="24"/>
        </w:rPr>
        <w:t>资格证明材料</w:t>
      </w:r>
      <w:bookmarkEnd w:id="25"/>
    </w:p>
    <w:p w14:paraId="28980D9F">
      <w:pPr>
        <w:spacing w:line="360" w:lineRule="auto"/>
        <w:ind w:firstLine="480" w:firstLineChars="200"/>
      </w:pPr>
      <w:r>
        <w:rPr>
          <w:rFonts w:hint="eastAsia" w:ascii="宋体" w:hAnsi="宋体" w:cs="Courier New"/>
          <w:sz w:val="24"/>
        </w:rPr>
        <w:t>（若有，自行编写）</w:t>
      </w:r>
      <w:bookmarkEnd w:id="26"/>
      <w:bookmarkEnd w:id="27"/>
    </w:p>
    <w:p w14:paraId="48B6A8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4ACCB"/>
    <w:multiLevelType w:val="multilevel"/>
    <w:tmpl w:val="D324ACC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F25DEADB"/>
    <w:multiLevelType w:val="multilevel"/>
    <w:tmpl w:val="F25DEAD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805E188"/>
    <w:multiLevelType w:val="multilevel"/>
    <w:tmpl w:val="1805E188"/>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703372C2"/>
    <w:multiLevelType w:val="multilevel"/>
    <w:tmpl w:val="703372C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7DB44489"/>
    <w:multiLevelType w:val="multilevel"/>
    <w:tmpl w:val="7DB4448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ZWZjZTEwMzIwMzYzNzhhZGRiNDBkNGNiMzJmNmYifQ=="/>
  </w:docVars>
  <w:rsids>
    <w:rsidRoot w:val="0A0D1DDF"/>
    <w:rsid w:val="01557FD3"/>
    <w:rsid w:val="01560F09"/>
    <w:rsid w:val="03777FD5"/>
    <w:rsid w:val="07443EF1"/>
    <w:rsid w:val="09FF00A1"/>
    <w:rsid w:val="0A0D1DDF"/>
    <w:rsid w:val="0F0E13E1"/>
    <w:rsid w:val="12DF0EBF"/>
    <w:rsid w:val="16686AF4"/>
    <w:rsid w:val="168535B0"/>
    <w:rsid w:val="16F14B5D"/>
    <w:rsid w:val="1A076988"/>
    <w:rsid w:val="291558A8"/>
    <w:rsid w:val="2E484140"/>
    <w:rsid w:val="303E5AA1"/>
    <w:rsid w:val="316869CC"/>
    <w:rsid w:val="439978C8"/>
    <w:rsid w:val="4BA13307"/>
    <w:rsid w:val="573A6DC3"/>
    <w:rsid w:val="57BF71AA"/>
    <w:rsid w:val="5BC97002"/>
    <w:rsid w:val="5D477273"/>
    <w:rsid w:val="66587348"/>
    <w:rsid w:val="692773C5"/>
    <w:rsid w:val="69F42722"/>
    <w:rsid w:val="6AF948A5"/>
    <w:rsid w:val="6B425C5F"/>
    <w:rsid w:val="704077B4"/>
    <w:rsid w:val="7B2E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line="416" w:lineRule="auto"/>
      <w:outlineLvl w:val="1"/>
    </w:pPr>
    <w:rPr>
      <w:rFonts w:hint="default" w:ascii="Cambria" w:hAnsi="Cambria"/>
      <w:b/>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sz w:val="30"/>
      <w:szCs w:val="20"/>
    </w:rPr>
  </w:style>
  <w:style w:type="paragraph" w:styleId="3">
    <w:name w:val="Body Text Indent"/>
    <w:basedOn w:val="1"/>
    <w:qFormat/>
    <w:uiPriority w:val="99"/>
    <w:pPr>
      <w:ind w:left="853" w:leftChars="406" w:firstLine="490" w:firstLineChars="204"/>
    </w:pPr>
    <w:rPr>
      <w:sz w:val="24"/>
    </w:rPr>
  </w:style>
  <w:style w:type="paragraph" w:styleId="5">
    <w:name w:val="toc 7"/>
    <w:basedOn w:val="1"/>
    <w:next w:val="1"/>
    <w:qFormat/>
    <w:uiPriority w:val="0"/>
    <w:pPr>
      <w:ind w:left="2520" w:leftChars="1200"/>
    </w:pPr>
    <w:rPr>
      <w:rFonts w:hint="default" w:ascii="Times New Roman" w:hAnsi="Times New Roman"/>
      <w:sz w:val="28"/>
      <w:szCs w:val="24"/>
    </w:rPr>
  </w:style>
  <w:style w:type="paragraph" w:styleId="6">
    <w:name w:val="Body Text"/>
    <w:basedOn w:val="1"/>
    <w:next w:val="5"/>
    <w:qFormat/>
    <w:uiPriority w:val="99"/>
    <w:pPr>
      <w:spacing w:after="120"/>
    </w:pPr>
  </w:style>
  <w:style w:type="paragraph" w:styleId="7">
    <w:name w:val="Plain Text"/>
    <w:basedOn w:val="1"/>
    <w:qFormat/>
    <w:uiPriority w:val="0"/>
    <w:rPr>
      <w:rFonts w:ascii="宋体" w:hAnsi="Courier New"/>
      <w:szCs w:val="21"/>
    </w:rPr>
  </w:style>
  <w:style w:type="paragraph" w:styleId="8">
    <w:name w:val="footer"/>
    <w:basedOn w:val="1"/>
    <w:qFormat/>
    <w:uiPriority w:val="0"/>
    <w:pPr>
      <w:snapToGrid w:val="0"/>
      <w:jc w:val="left"/>
    </w:pPr>
    <w:rPr>
      <w:sz w:val="18"/>
      <w:szCs w:val="18"/>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0">
    <w:name w:val="Body Text First Indent 2"/>
    <w:basedOn w:val="3"/>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rFonts w:hint="default" w:ascii="Times New Roman" w:hAnsi="Times New Roman" w:eastAsia="宋体" w:cs="Times New Roman"/>
      <w:color w:val="0000FF"/>
      <w:u w:val="single"/>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List Paragraph"/>
    <w:basedOn w:val="1"/>
    <w:qFormat/>
    <w:uiPriority w:val="0"/>
    <w:pPr>
      <w:ind w:firstLine="420" w:firstLineChars="200"/>
    </w:pPr>
  </w:style>
  <w:style w:type="paragraph" w:customStyle="1" w:styleId="17">
    <w:name w:val="Normal (Web)"/>
    <w:basedOn w:val="1"/>
    <w:qFormat/>
    <w:uiPriority w:val="0"/>
    <w:pPr>
      <w:widowControl/>
      <w:spacing w:before="100" w:beforeAutospacing="1" w:after="100" w:afterAutospacing="1"/>
      <w:jc w:val="left"/>
    </w:pPr>
    <w:rPr>
      <w:rFonts w:hint="default"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4679</Words>
  <Characters>5045</Characters>
  <Lines>0</Lines>
  <Paragraphs>0</Paragraphs>
  <TotalTime>26</TotalTime>
  <ScaleCrop>false</ScaleCrop>
  <LinksUpToDate>false</LinksUpToDate>
  <CharactersWithSpaces>6102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2022-03-16T03:05:00Z</dcterms:created>
  <dc:creator>玫</dc:creator>
  <cp:lastModifiedBy>ღ᭄ꦿ刘太太࿐</cp:lastModifiedBy>
  <cp:lastPrinted>2023-02-15T03:02:00Z</cp:lastPrinted>
  <dcterms:modified xsi:type="dcterms:W3CDTF">2024-08-02T02:49:34Z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D0A8B15E9D3941649745FCAD7E9D9B01</vt:lpwstr>
  </property>
</Properties>
</file>